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9B59D1" w14:textId="7ECCD072" w:rsidR="006C5630" w:rsidRPr="007023B1" w:rsidRDefault="006C5630" w:rsidP="006C5630">
      <w:pPr>
        <w:tabs>
          <w:tab w:val="right" w:pos="10440"/>
          <w:tab w:val="right" w:pos="13323"/>
        </w:tabs>
        <w:spacing w:after="0"/>
        <w:rPr>
          <w:rFonts w:ascii="Arial" w:hAnsi="Arial" w:cs="Arial"/>
          <w:b/>
          <w:sz w:val="24"/>
          <w:szCs w:val="24"/>
          <w:lang w:eastAsia="zh-CN"/>
        </w:rPr>
      </w:pPr>
      <w:r w:rsidRPr="007023B1">
        <w:rPr>
          <w:rFonts w:ascii="Arial" w:eastAsia="MS Mincho" w:hAnsi="Arial" w:cs="Arial"/>
          <w:b/>
          <w:sz w:val="24"/>
          <w:szCs w:val="24"/>
        </w:rPr>
        <w:t>3GPP TSG-RAN WG4 Meeting #</w:t>
      </w:r>
      <w:r w:rsidR="00C612B7" w:rsidRPr="007023B1">
        <w:rPr>
          <w:rFonts w:ascii="Arial" w:eastAsia="MS Mincho" w:hAnsi="Arial" w:cs="Arial"/>
          <w:b/>
          <w:sz w:val="24"/>
          <w:szCs w:val="24"/>
        </w:rPr>
        <w:t xml:space="preserve"> </w:t>
      </w:r>
      <w:r w:rsidR="00C612B7" w:rsidRPr="007023B1">
        <w:rPr>
          <w:rFonts w:ascii="Arial" w:hAnsi="Arial" w:cs="Arial"/>
          <w:b/>
          <w:sz w:val="24"/>
          <w:szCs w:val="24"/>
          <w:lang w:eastAsia="zh-CN"/>
        </w:rPr>
        <w:t>113</w:t>
      </w:r>
      <w:r w:rsidRPr="007023B1">
        <w:rPr>
          <w:rFonts w:ascii="Arial" w:eastAsia="MS Mincho" w:hAnsi="Arial" w:cs="Arial"/>
          <w:b/>
          <w:sz w:val="24"/>
          <w:szCs w:val="24"/>
        </w:rPr>
        <w:tab/>
      </w:r>
      <w:r w:rsidR="00D84BD0" w:rsidRPr="007023B1">
        <w:rPr>
          <w:rFonts w:ascii="Arial" w:eastAsia="MS Mincho" w:hAnsi="Arial" w:cs="Arial"/>
          <w:b/>
          <w:sz w:val="24"/>
          <w:szCs w:val="24"/>
        </w:rPr>
        <w:t>R4-2</w:t>
      </w:r>
      <w:r w:rsidR="00E76B29" w:rsidRPr="007023B1">
        <w:rPr>
          <w:rFonts w:ascii="Arial" w:eastAsia="MS Mincho" w:hAnsi="Arial" w:cs="Arial"/>
          <w:b/>
          <w:sz w:val="24"/>
          <w:szCs w:val="24"/>
        </w:rPr>
        <w:t>4</w:t>
      </w:r>
      <w:r w:rsidR="00C612B7" w:rsidRPr="007023B1">
        <w:rPr>
          <w:rFonts w:ascii="Arial" w:eastAsia="MS Mincho" w:hAnsi="Arial" w:cs="Arial"/>
          <w:b/>
          <w:sz w:val="24"/>
          <w:szCs w:val="24"/>
        </w:rPr>
        <w:t>20403</w:t>
      </w:r>
    </w:p>
    <w:p w14:paraId="0ED16545" w14:textId="535CFFFD" w:rsidR="0068254F" w:rsidRPr="007023B1" w:rsidRDefault="00C612B7" w:rsidP="0068254F">
      <w:pPr>
        <w:tabs>
          <w:tab w:val="right" w:pos="10440"/>
          <w:tab w:val="right" w:pos="13323"/>
        </w:tabs>
        <w:spacing w:afterLines="100" w:after="240"/>
        <w:rPr>
          <w:rFonts w:ascii="Arial" w:hAnsi="Arial" w:cs="Arial"/>
          <w:b/>
          <w:sz w:val="24"/>
          <w:szCs w:val="24"/>
          <w:lang w:val="en-US" w:eastAsia="zh-CN"/>
        </w:rPr>
      </w:pPr>
      <w:r w:rsidRPr="007023B1">
        <w:rPr>
          <w:rFonts w:ascii="Arial" w:hAnsi="Arial"/>
          <w:b/>
          <w:sz w:val="24"/>
          <w:szCs w:val="24"/>
          <w:lang w:eastAsia="zh-CN"/>
        </w:rPr>
        <w:t xml:space="preserve">Orlando, US, </w:t>
      </w:r>
      <w:r w:rsidRPr="007023B1">
        <w:rPr>
          <w:rFonts w:ascii="Arial" w:hAnsi="Arial" w:cs="Arial"/>
          <w:b/>
          <w:sz w:val="24"/>
          <w:szCs w:val="24"/>
          <w:lang w:eastAsia="zh-CN"/>
        </w:rPr>
        <w:t>18</w:t>
      </w:r>
      <w:r w:rsidRPr="007023B1">
        <w:rPr>
          <w:rFonts w:ascii="Arial" w:hAnsi="Arial" w:cs="Arial"/>
          <w:b/>
          <w:sz w:val="24"/>
          <w:szCs w:val="24"/>
          <w:vertAlign w:val="superscript"/>
          <w:lang w:eastAsia="zh-CN"/>
        </w:rPr>
        <w:t>th</w:t>
      </w:r>
      <w:r w:rsidRPr="007023B1">
        <w:rPr>
          <w:rFonts w:ascii="Arial" w:hAnsi="Arial" w:cs="Arial"/>
          <w:b/>
          <w:sz w:val="24"/>
          <w:szCs w:val="24"/>
          <w:lang w:eastAsia="zh-CN"/>
        </w:rPr>
        <w:t xml:space="preserve"> – 22</w:t>
      </w:r>
      <w:r w:rsidRPr="007023B1">
        <w:rPr>
          <w:rFonts w:ascii="Arial" w:hAnsi="Arial" w:cs="Arial"/>
          <w:b/>
          <w:sz w:val="24"/>
          <w:szCs w:val="24"/>
          <w:vertAlign w:val="superscript"/>
          <w:lang w:eastAsia="zh-CN"/>
        </w:rPr>
        <w:t>nd</w:t>
      </w:r>
      <w:r w:rsidRPr="007023B1">
        <w:rPr>
          <w:rFonts w:ascii="Arial" w:hAnsi="Arial" w:cs="Arial"/>
          <w:b/>
          <w:sz w:val="24"/>
          <w:szCs w:val="24"/>
          <w:lang w:eastAsia="zh-CN"/>
        </w:rPr>
        <w:t xml:space="preserve"> November, 2024</w:t>
      </w:r>
    </w:p>
    <w:p w14:paraId="1226C057" w14:textId="28D63161" w:rsidR="00E61455" w:rsidRPr="007023B1" w:rsidRDefault="00E61455" w:rsidP="00E61455">
      <w:pPr>
        <w:tabs>
          <w:tab w:val="left" w:pos="1985"/>
        </w:tabs>
        <w:jc w:val="both"/>
        <w:rPr>
          <w:rFonts w:ascii="Arial" w:hAnsi="Arial" w:cs="Arial"/>
          <w:b/>
          <w:sz w:val="22"/>
          <w:lang w:eastAsia="zh-CN"/>
        </w:rPr>
      </w:pPr>
      <w:r w:rsidRPr="007023B1">
        <w:rPr>
          <w:rFonts w:ascii="Arial" w:hAnsi="Arial" w:cs="Arial"/>
          <w:b/>
          <w:sz w:val="22"/>
        </w:rPr>
        <w:t xml:space="preserve">Title: </w:t>
      </w:r>
      <w:r w:rsidRPr="007023B1">
        <w:rPr>
          <w:rFonts w:ascii="Arial" w:hAnsi="Arial" w:cs="Arial"/>
          <w:b/>
          <w:sz w:val="22"/>
        </w:rPr>
        <w:tab/>
      </w:r>
      <w:r w:rsidR="00280D59" w:rsidRPr="007023B1">
        <w:rPr>
          <w:rFonts w:ascii="Arial" w:hAnsi="Arial" w:cs="Arial"/>
          <w:sz w:val="22"/>
          <w:lang w:eastAsia="zh-CN"/>
        </w:rPr>
        <w:t>WF on</w:t>
      </w:r>
      <w:r w:rsidR="00C612B7" w:rsidRPr="007023B1">
        <w:rPr>
          <w:rFonts w:ascii="Arial" w:hAnsi="Arial" w:cs="Arial"/>
          <w:sz w:val="22"/>
          <w:lang w:eastAsia="zh-CN"/>
        </w:rPr>
        <w:t xml:space="preserve"> NR NTN HPUE</w:t>
      </w:r>
    </w:p>
    <w:p w14:paraId="73AD8CE3" w14:textId="786CA5B8" w:rsidR="00E61455" w:rsidRPr="007023B1" w:rsidRDefault="00E61455" w:rsidP="00E61455">
      <w:pPr>
        <w:tabs>
          <w:tab w:val="left" w:pos="1985"/>
        </w:tabs>
        <w:jc w:val="both"/>
        <w:rPr>
          <w:rFonts w:ascii="Arial" w:hAnsi="Arial" w:cs="Arial"/>
          <w:sz w:val="22"/>
          <w:lang w:eastAsia="zh-CN"/>
        </w:rPr>
      </w:pPr>
      <w:r w:rsidRPr="007023B1">
        <w:rPr>
          <w:rFonts w:ascii="Arial" w:hAnsi="Arial" w:cs="Arial"/>
          <w:b/>
          <w:sz w:val="22"/>
        </w:rPr>
        <w:t>Agenda Item:</w:t>
      </w:r>
      <w:r w:rsidRPr="007023B1">
        <w:rPr>
          <w:rFonts w:ascii="Arial" w:hAnsi="Arial" w:cs="Arial"/>
          <w:b/>
          <w:sz w:val="22"/>
        </w:rPr>
        <w:tab/>
      </w:r>
      <w:r w:rsidR="00C612B7" w:rsidRPr="007023B1">
        <w:rPr>
          <w:rFonts w:ascii="Arial" w:hAnsi="Arial" w:cs="Arial"/>
          <w:sz w:val="22"/>
          <w:lang w:eastAsia="zh-CN"/>
        </w:rPr>
        <w:t>7.8.5</w:t>
      </w:r>
    </w:p>
    <w:p w14:paraId="6402E503" w14:textId="234F029D" w:rsidR="00D84BD0" w:rsidRPr="007023B1" w:rsidRDefault="00D84BD0" w:rsidP="00D84BD0">
      <w:pPr>
        <w:tabs>
          <w:tab w:val="left" w:pos="1985"/>
        </w:tabs>
        <w:jc w:val="both"/>
        <w:rPr>
          <w:rFonts w:ascii="Arial" w:hAnsi="Arial" w:cs="Arial"/>
          <w:sz w:val="22"/>
        </w:rPr>
      </w:pPr>
      <w:r w:rsidRPr="007023B1">
        <w:rPr>
          <w:rFonts w:ascii="Arial" w:hAnsi="Arial" w:cs="Arial"/>
          <w:b/>
          <w:sz w:val="22"/>
        </w:rPr>
        <w:t xml:space="preserve">Source: </w:t>
      </w:r>
      <w:r w:rsidRPr="007023B1">
        <w:rPr>
          <w:rFonts w:ascii="Arial" w:hAnsi="Arial" w:cs="Arial"/>
          <w:b/>
          <w:sz w:val="22"/>
        </w:rPr>
        <w:tab/>
      </w:r>
      <w:r w:rsidR="00C612B7" w:rsidRPr="007023B1">
        <w:rPr>
          <w:rFonts w:ascii="Arial" w:hAnsi="Arial" w:cs="Arial"/>
          <w:b/>
          <w:sz w:val="22"/>
        </w:rPr>
        <w:t>Samsung</w:t>
      </w:r>
    </w:p>
    <w:p w14:paraId="5E188A5E" w14:textId="77777777" w:rsidR="00E61455" w:rsidRPr="007023B1" w:rsidRDefault="00E61455" w:rsidP="00E61455">
      <w:pPr>
        <w:tabs>
          <w:tab w:val="left" w:pos="1985"/>
        </w:tabs>
        <w:jc w:val="both"/>
        <w:rPr>
          <w:rFonts w:ascii="Arial" w:hAnsi="Arial" w:cs="Arial"/>
          <w:b/>
          <w:sz w:val="22"/>
          <w:lang w:eastAsia="zh-CN"/>
        </w:rPr>
      </w:pPr>
      <w:r w:rsidRPr="007023B1">
        <w:rPr>
          <w:rFonts w:ascii="Arial" w:hAnsi="Arial" w:cs="Arial"/>
          <w:b/>
          <w:sz w:val="22"/>
        </w:rPr>
        <w:t>Document for:</w:t>
      </w:r>
      <w:r w:rsidRPr="007023B1">
        <w:rPr>
          <w:rFonts w:ascii="Arial" w:hAnsi="Arial" w:cs="Arial"/>
          <w:b/>
          <w:sz w:val="22"/>
        </w:rPr>
        <w:tab/>
      </w:r>
      <w:r w:rsidR="00280D59" w:rsidRPr="007023B1">
        <w:rPr>
          <w:rFonts w:ascii="Arial" w:hAnsi="Arial" w:cs="Arial"/>
          <w:sz w:val="22"/>
          <w:lang w:eastAsia="zh-CN"/>
        </w:rPr>
        <w:t>Approval</w:t>
      </w:r>
    </w:p>
    <w:p w14:paraId="6E810FAA" w14:textId="0F7A966F" w:rsidR="00EF3FF4" w:rsidRPr="007023B1" w:rsidRDefault="00C612B7" w:rsidP="003E08FC">
      <w:pPr>
        <w:pStyle w:val="1"/>
        <w:rPr>
          <w:lang w:eastAsia="zh-CN"/>
        </w:rPr>
      </w:pPr>
      <w:r w:rsidRPr="007023B1">
        <w:t>Topic #1: Co-existence study</w:t>
      </w:r>
    </w:p>
    <w:p w14:paraId="6842CC97" w14:textId="68E1D14A" w:rsidR="00EF3FF4" w:rsidRPr="007023B1" w:rsidRDefault="00B520E5" w:rsidP="003E08FC">
      <w:pPr>
        <w:pStyle w:val="2"/>
        <w:rPr>
          <w:lang w:eastAsia="zh-CN"/>
        </w:rPr>
      </w:pPr>
      <w:r w:rsidRPr="007023B1">
        <w:t>Sub-t</w:t>
      </w:r>
      <w:r w:rsidR="00AE2442" w:rsidRPr="007023B1">
        <w:t xml:space="preserve">opic </w:t>
      </w:r>
      <w:r w:rsidR="00C612B7" w:rsidRPr="007023B1">
        <w:t>1-1 How to treat different options for results discussions</w:t>
      </w:r>
    </w:p>
    <w:p w14:paraId="4E327D75" w14:textId="77777777" w:rsidR="00C612B7" w:rsidRPr="007023B1" w:rsidRDefault="00C612B7" w:rsidP="00C612B7">
      <w:pPr>
        <w:rPr>
          <w:b/>
          <w:u w:val="single"/>
        </w:rPr>
      </w:pPr>
      <w:r w:rsidRPr="007023B1">
        <w:rPr>
          <w:b/>
          <w:u w:val="single"/>
        </w:rPr>
        <w:t>Issue 1-1: Basic principles for co-ex conclusion</w:t>
      </w:r>
    </w:p>
    <w:p w14:paraId="0203D1CA" w14:textId="77777777" w:rsidR="00C612B7" w:rsidRPr="00521020" w:rsidRDefault="00C612B7" w:rsidP="00C612B7">
      <w:pPr>
        <w:rPr>
          <w:b/>
          <w:bCs/>
          <w:iCs/>
          <w:lang w:eastAsia="zh-CN"/>
        </w:rPr>
      </w:pPr>
      <w:r w:rsidRPr="00521020">
        <w:rPr>
          <w:rFonts w:hint="eastAsia"/>
          <w:b/>
          <w:bCs/>
          <w:iCs/>
          <w:lang w:eastAsia="zh-CN"/>
        </w:rPr>
        <w:t>A</w:t>
      </w:r>
      <w:r w:rsidRPr="00521020">
        <w:rPr>
          <w:b/>
          <w:bCs/>
          <w:iCs/>
          <w:lang w:eastAsia="zh-CN"/>
        </w:rPr>
        <w:t>greement:</w:t>
      </w:r>
    </w:p>
    <w:p w14:paraId="6793F584" w14:textId="77777777" w:rsidR="00C612B7" w:rsidRPr="00521020" w:rsidRDefault="00C612B7" w:rsidP="00573D6F">
      <w:r w:rsidRPr="00521020">
        <w:t xml:space="preserve">For co-ex conclusion discussion, to follow similar principles in deriving ACIR as documented in TR 38.863 in Rel-17. </w:t>
      </w:r>
    </w:p>
    <w:tbl>
      <w:tblPr>
        <w:tblStyle w:val="a6"/>
        <w:tblW w:w="0" w:type="auto"/>
        <w:tblLook w:val="04A0" w:firstRow="1" w:lastRow="0" w:firstColumn="1" w:lastColumn="0" w:noHBand="0" w:noVBand="1"/>
      </w:tblPr>
      <w:tblGrid>
        <w:gridCol w:w="9631"/>
      </w:tblGrid>
      <w:tr w:rsidR="00C612B7" w:rsidRPr="00521020" w14:paraId="059E1F60" w14:textId="77777777" w:rsidTr="00AA10C1">
        <w:tc>
          <w:tcPr>
            <w:tcW w:w="9631" w:type="dxa"/>
          </w:tcPr>
          <w:p w14:paraId="323EBF91" w14:textId="77777777" w:rsidR="00C612B7" w:rsidRPr="00521020" w:rsidRDefault="00C612B7" w:rsidP="00AA10C1">
            <w:r w:rsidRPr="00521020">
              <w:rPr>
                <w:rFonts w:hint="eastAsia"/>
              </w:rPr>
              <w:t>It</w:t>
            </w:r>
            <w:r w:rsidRPr="00521020">
              <w:t xml:space="preserve"> is noted that the averaged ACIR for the most stringent case in each scenario would be derived by taking the average among the interpolated ACIR results derived from each company’s results for that case.</w:t>
            </w:r>
          </w:p>
          <w:p w14:paraId="2C47FCC3" w14:textId="77777777" w:rsidR="00C612B7" w:rsidRPr="00521020" w:rsidRDefault="00C612B7" w:rsidP="00AA10C1">
            <w:r w:rsidRPr="00521020">
              <w:t>Moreover, the following considerations are adopted to deal with major disputes for the selected cases’ results in each scenario:</w:t>
            </w:r>
          </w:p>
          <w:p w14:paraId="60B88B92" w14:textId="77777777" w:rsidR="00C612B7" w:rsidRPr="00521020" w:rsidRDefault="00C612B7" w:rsidP="00AA10C1">
            <w:pPr>
              <w:ind w:left="568" w:hanging="284"/>
            </w:pPr>
            <w:r w:rsidRPr="00521020">
              <w:t>-</w:t>
            </w:r>
            <w:r w:rsidRPr="00521020">
              <w:tab/>
              <w:t>If the required ACIR results, from the contributor who did not participate or their results is still not well-aligned in calibration table, has a difference larger than 10 dB with most others, this result can be not considered in the discussion.</w:t>
            </w:r>
          </w:p>
          <w:p w14:paraId="22CF4BDD" w14:textId="77777777" w:rsidR="00C612B7" w:rsidRPr="00521020" w:rsidRDefault="00C612B7" w:rsidP="00AA10C1">
            <w:pPr>
              <w:ind w:left="568" w:hanging="284"/>
            </w:pPr>
            <w:r w:rsidRPr="00521020">
              <w:t>-</w:t>
            </w:r>
            <w:r w:rsidRPr="00521020">
              <w:tab/>
              <w:t>If the required ACIR results, from one contributor, has a difference larger than 10 dB with most others, this result can be not considered in the discussion.</w:t>
            </w:r>
          </w:p>
        </w:tc>
      </w:tr>
    </w:tbl>
    <w:p w14:paraId="54B28974" w14:textId="77777777" w:rsidR="00C612B7" w:rsidRPr="00521020" w:rsidRDefault="00C612B7" w:rsidP="00C612B7">
      <w:pPr>
        <w:spacing w:before="180"/>
        <w:rPr>
          <w:b/>
          <w:u w:val="single"/>
        </w:rPr>
      </w:pPr>
    </w:p>
    <w:p w14:paraId="1E26614C" w14:textId="646D6B19" w:rsidR="00C612B7" w:rsidRPr="00521020" w:rsidRDefault="00C612B7" w:rsidP="00C612B7">
      <w:pPr>
        <w:spacing w:before="180"/>
        <w:rPr>
          <w:b/>
          <w:u w:val="single"/>
        </w:rPr>
      </w:pPr>
      <w:r w:rsidRPr="00521020">
        <w:rPr>
          <w:b/>
          <w:u w:val="single"/>
        </w:rPr>
        <w:t>Issue 1-2: TN deployment scenario for co-ex conclusion</w:t>
      </w:r>
    </w:p>
    <w:p w14:paraId="416F55A9" w14:textId="77777777" w:rsidR="00C612B7" w:rsidRPr="001D4CD6" w:rsidRDefault="00C612B7" w:rsidP="00C612B7">
      <w:pPr>
        <w:rPr>
          <w:b/>
          <w:bCs/>
          <w:iCs/>
          <w:lang w:eastAsia="zh-CN"/>
        </w:rPr>
      </w:pPr>
      <w:r w:rsidRPr="001D4CD6">
        <w:rPr>
          <w:b/>
          <w:bCs/>
          <w:iCs/>
          <w:lang w:eastAsia="zh-CN"/>
        </w:rPr>
        <w:t>Agreement:</w:t>
      </w:r>
    </w:p>
    <w:p w14:paraId="6735FEF2" w14:textId="77777777" w:rsidR="00C612B7" w:rsidRPr="001D4CD6" w:rsidRDefault="00C612B7" w:rsidP="00573D6F">
      <w:r w:rsidRPr="001D4CD6">
        <w:t xml:space="preserve">For co-ex study result conclusion discussion, in principle, to use Urban results instead of Rural results which aligns with previous agreement and worst case. </w:t>
      </w:r>
    </w:p>
    <w:p w14:paraId="79EEBB95" w14:textId="77777777" w:rsidR="00C612B7" w:rsidRPr="00521020" w:rsidRDefault="00C612B7" w:rsidP="00C612B7">
      <w:pPr>
        <w:rPr>
          <w:b/>
          <w:u w:val="single"/>
        </w:rPr>
      </w:pPr>
    </w:p>
    <w:p w14:paraId="1D827FDB" w14:textId="60500C24" w:rsidR="00C612B7" w:rsidRPr="00FD5965" w:rsidRDefault="00C612B7" w:rsidP="00C612B7">
      <w:pPr>
        <w:rPr>
          <w:b/>
          <w:u w:val="single"/>
        </w:rPr>
      </w:pPr>
      <w:r w:rsidRPr="00FD5965">
        <w:rPr>
          <w:b/>
          <w:u w:val="single"/>
        </w:rPr>
        <w:t>Issue 1-3: TN BS antenna type for co-ex conclusion</w:t>
      </w:r>
    </w:p>
    <w:p w14:paraId="326FA44A" w14:textId="77777777" w:rsidR="00C612B7" w:rsidRPr="001D4CD6" w:rsidRDefault="00C612B7" w:rsidP="00C612B7">
      <w:pPr>
        <w:rPr>
          <w:b/>
          <w:bCs/>
          <w:iCs/>
          <w:lang w:eastAsia="zh-CN"/>
        </w:rPr>
      </w:pPr>
      <w:r w:rsidRPr="001D4CD6">
        <w:rPr>
          <w:b/>
          <w:bCs/>
          <w:iCs/>
          <w:lang w:eastAsia="zh-CN"/>
        </w:rPr>
        <w:t>Agreement:</w:t>
      </w:r>
    </w:p>
    <w:p w14:paraId="7FFE7967" w14:textId="77777777" w:rsidR="00C612B7" w:rsidRPr="001D4CD6" w:rsidRDefault="00C612B7" w:rsidP="00573D6F">
      <w:r w:rsidRPr="001D4CD6">
        <w:t>For co-ex study result conclusion discussion, in principle, to use AAS results instead of non-AAS results as worst case.</w:t>
      </w:r>
    </w:p>
    <w:p w14:paraId="36CD06DE" w14:textId="77777777" w:rsidR="00C612B7" w:rsidRPr="00521020" w:rsidRDefault="00C612B7" w:rsidP="00C612B7">
      <w:pPr>
        <w:rPr>
          <w:b/>
          <w:u w:val="single"/>
        </w:rPr>
      </w:pPr>
    </w:p>
    <w:p w14:paraId="355B5F0C" w14:textId="17F4CF06" w:rsidR="00C612B7" w:rsidRPr="00FD5965" w:rsidRDefault="00C612B7" w:rsidP="00C612B7">
      <w:pPr>
        <w:rPr>
          <w:b/>
          <w:u w:val="single"/>
        </w:rPr>
      </w:pPr>
      <w:r w:rsidRPr="00FD5965">
        <w:rPr>
          <w:b/>
          <w:u w:val="single"/>
        </w:rPr>
        <w:t>Issue 1-4: Wrap-around outside TN cells</w:t>
      </w:r>
      <w:r w:rsidR="00724B2D" w:rsidRPr="00FD5965">
        <w:rPr>
          <w:b/>
          <w:u w:val="single"/>
        </w:rPr>
        <w:t>, and</w:t>
      </w:r>
      <w:r w:rsidR="00724B2D" w:rsidRPr="00FD5965">
        <w:rPr>
          <w:rFonts w:eastAsiaTheme="minorEastAsia" w:hint="eastAsia"/>
          <w:b/>
          <w:u w:val="single"/>
          <w:lang w:eastAsia="zh-CN"/>
        </w:rPr>
        <w:t xml:space="preserve"> </w:t>
      </w:r>
      <w:r w:rsidRPr="00FD5965">
        <w:rPr>
          <w:b/>
          <w:u w:val="single"/>
        </w:rPr>
        <w:t>Issue 1-5: Isolation distance between NTN UE and TN cluster edge</w:t>
      </w:r>
    </w:p>
    <w:p w14:paraId="5425E1B6" w14:textId="77777777" w:rsidR="00C612B7" w:rsidRPr="001D4CD6" w:rsidRDefault="00C612B7" w:rsidP="00C612B7">
      <w:pPr>
        <w:rPr>
          <w:b/>
          <w:bCs/>
          <w:iCs/>
          <w:lang w:eastAsia="zh-CN"/>
        </w:rPr>
      </w:pPr>
      <w:r w:rsidRPr="001D4CD6">
        <w:rPr>
          <w:b/>
          <w:bCs/>
          <w:iCs/>
          <w:lang w:eastAsia="zh-CN"/>
        </w:rPr>
        <w:t xml:space="preserve">Agreement: </w:t>
      </w:r>
    </w:p>
    <w:p w14:paraId="4C50EC77" w14:textId="77777777" w:rsidR="00C612B7" w:rsidRPr="001D4CD6" w:rsidRDefault="00C612B7" w:rsidP="00573D6F">
      <w:r w:rsidRPr="001D4CD6">
        <w:t>Companies can provide the simulation results with or without wrap-around, and TR will capture the results with or without wrap-around separately.</w:t>
      </w:r>
    </w:p>
    <w:p w14:paraId="578C79E7" w14:textId="77777777" w:rsidR="00C612B7" w:rsidRPr="001D4CD6" w:rsidRDefault="00C612B7" w:rsidP="00573D6F">
      <w:pPr>
        <w:pStyle w:val="af"/>
        <w:numPr>
          <w:ilvl w:val="0"/>
          <w:numId w:val="34"/>
        </w:numPr>
        <w:overflowPunct/>
        <w:autoSpaceDE/>
        <w:autoSpaceDN/>
        <w:adjustRightInd/>
        <w:spacing w:after="120"/>
        <w:ind w:firstLineChars="0"/>
        <w:textAlignment w:val="auto"/>
        <w:rPr>
          <w:rFonts w:eastAsia="宋体"/>
          <w:lang w:eastAsia="zh-CN"/>
        </w:rPr>
      </w:pPr>
      <w:r w:rsidRPr="001D4CD6">
        <w:rPr>
          <w:rFonts w:eastAsia="宋体"/>
          <w:lang w:eastAsia="zh-CN"/>
        </w:rPr>
        <w:t>With wrap-around: Enable wrap-around assuming 1.5km isolation.</w:t>
      </w:r>
    </w:p>
    <w:p w14:paraId="432D899B" w14:textId="77777777" w:rsidR="00C612B7" w:rsidRPr="001D4CD6" w:rsidRDefault="00C612B7" w:rsidP="00573D6F">
      <w:pPr>
        <w:pStyle w:val="af"/>
        <w:numPr>
          <w:ilvl w:val="0"/>
          <w:numId w:val="34"/>
        </w:numPr>
        <w:overflowPunct/>
        <w:autoSpaceDE/>
        <w:autoSpaceDN/>
        <w:adjustRightInd/>
        <w:spacing w:after="120"/>
        <w:ind w:firstLineChars="0"/>
        <w:textAlignment w:val="auto"/>
        <w:rPr>
          <w:rFonts w:eastAsia="宋体"/>
          <w:lang w:eastAsia="zh-CN"/>
        </w:rPr>
      </w:pPr>
      <w:r w:rsidRPr="001D4CD6">
        <w:rPr>
          <w:rFonts w:eastAsia="宋体"/>
          <w:lang w:eastAsia="zh-CN"/>
        </w:rPr>
        <w:t>Without wrap-around: Disable wrap-around assuming X isolation.</w:t>
      </w:r>
    </w:p>
    <w:p w14:paraId="581B9AB0" w14:textId="4504CE5C" w:rsidR="00C612B7" w:rsidRPr="001D4CD6" w:rsidRDefault="00C612B7" w:rsidP="00573D6F">
      <w:pPr>
        <w:pStyle w:val="af"/>
        <w:numPr>
          <w:ilvl w:val="1"/>
          <w:numId w:val="34"/>
        </w:numPr>
        <w:overflowPunct/>
        <w:autoSpaceDE/>
        <w:autoSpaceDN/>
        <w:adjustRightInd/>
        <w:spacing w:after="120"/>
        <w:ind w:firstLineChars="0"/>
        <w:textAlignment w:val="auto"/>
        <w:rPr>
          <w:rFonts w:eastAsia="宋体"/>
          <w:lang w:eastAsia="zh-CN"/>
        </w:rPr>
      </w:pPr>
      <w:r w:rsidRPr="001D4CD6">
        <w:rPr>
          <w:rFonts w:eastAsia="宋体"/>
          <w:lang w:eastAsia="zh-CN"/>
        </w:rPr>
        <w:t>FFS whether X should be 0km or 0/1.5km.</w:t>
      </w:r>
    </w:p>
    <w:p w14:paraId="32A5709B" w14:textId="77777777" w:rsidR="002704C3" w:rsidRPr="00521020" w:rsidRDefault="002704C3" w:rsidP="00EB09F1">
      <w:pPr>
        <w:overflowPunct/>
        <w:autoSpaceDE/>
        <w:autoSpaceDN/>
        <w:adjustRightInd/>
        <w:spacing w:after="120"/>
        <w:textAlignment w:val="auto"/>
        <w:rPr>
          <w:rFonts w:eastAsia="宋体"/>
          <w:szCs w:val="24"/>
          <w:lang w:eastAsia="zh-CN"/>
        </w:rPr>
      </w:pPr>
    </w:p>
    <w:p w14:paraId="6077789B" w14:textId="1B8A1C57" w:rsidR="00EB09F1" w:rsidRPr="00521020" w:rsidRDefault="00EB09F1" w:rsidP="00EB09F1">
      <w:pPr>
        <w:pStyle w:val="2"/>
        <w:rPr>
          <w:lang w:eastAsia="zh-CN"/>
        </w:rPr>
      </w:pPr>
      <w:r w:rsidRPr="00521020">
        <w:lastRenderedPageBreak/>
        <w:t>Sub-topic 1-2 ACIR/ACLR discussion from co-ex study</w:t>
      </w:r>
    </w:p>
    <w:p w14:paraId="225D5FC2" w14:textId="3767AFDA" w:rsidR="00EB09F1" w:rsidRPr="00FD5965" w:rsidRDefault="00EB09F1" w:rsidP="00EB09F1">
      <w:pPr>
        <w:rPr>
          <w:b/>
          <w:u w:val="single"/>
          <w:lang w:eastAsia="ko-KR"/>
        </w:rPr>
      </w:pPr>
      <w:r w:rsidRPr="00FD5965">
        <w:rPr>
          <w:b/>
          <w:u w:val="single"/>
          <w:lang w:eastAsia="ko-KR"/>
        </w:rPr>
        <w:t>Issue 1-8</w:t>
      </w:r>
      <w:r w:rsidR="00573D6F" w:rsidRPr="00FD5965">
        <w:rPr>
          <w:b/>
          <w:u w:val="single"/>
          <w:lang w:eastAsia="ko-KR"/>
        </w:rPr>
        <w:t xml:space="preserve"> to Issue 1-10</w:t>
      </w:r>
      <w:r w:rsidRPr="00FD5965">
        <w:rPr>
          <w:b/>
          <w:u w:val="single"/>
          <w:lang w:eastAsia="ko-KR"/>
        </w:rPr>
        <w:t xml:space="preserve">: </w:t>
      </w:r>
      <w:r w:rsidR="00573D6F" w:rsidRPr="00FD5965">
        <w:rPr>
          <w:b/>
          <w:u w:val="single"/>
          <w:lang w:eastAsia="zh-CN"/>
        </w:rPr>
        <w:t>R</w:t>
      </w:r>
      <w:r w:rsidRPr="00FD5965">
        <w:rPr>
          <w:b/>
          <w:u w:val="single"/>
          <w:lang w:eastAsia="ko-KR"/>
        </w:rPr>
        <w:t xml:space="preserve">equired ACIR/ACLR for </w:t>
      </w:r>
      <w:r w:rsidR="00573D6F" w:rsidRPr="00FD5965">
        <w:rPr>
          <w:b/>
          <w:u w:val="single"/>
          <w:lang w:eastAsia="ko-KR"/>
        </w:rPr>
        <w:t>from co-ex study</w:t>
      </w:r>
    </w:p>
    <w:p w14:paraId="17CFC98E" w14:textId="4D1130E0" w:rsidR="00573D6F" w:rsidRPr="00521020" w:rsidRDefault="00573D6F" w:rsidP="00573D6F">
      <w:pPr>
        <w:rPr>
          <w:b/>
          <w:bCs/>
          <w:iCs/>
          <w:lang w:eastAsia="zh-CN"/>
        </w:rPr>
      </w:pPr>
      <w:r w:rsidRPr="001D4CD6">
        <w:rPr>
          <w:b/>
          <w:bCs/>
          <w:iCs/>
          <w:lang w:eastAsia="zh-CN"/>
        </w:rPr>
        <w:t>Agreement:</w:t>
      </w:r>
    </w:p>
    <w:p w14:paraId="45432829" w14:textId="79C50EA5" w:rsidR="004D7B92" w:rsidRPr="001D4CD6" w:rsidRDefault="002E4E08" w:rsidP="002E4E08">
      <w:pPr>
        <w:pStyle w:val="af1"/>
        <w:jc w:val="both"/>
        <w:rPr>
          <w:rFonts w:ascii="Times New Roman" w:eastAsia="宋体" w:hAnsi="Times New Roman" w:cs="Times New Roman"/>
          <w:sz w:val="20"/>
          <w:szCs w:val="20"/>
        </w:rPr>
      </w:pPr>
      <w:r w:rsidRPr="001D4CD6">
        <w:rPr>
          <w:rFonts w:ascii="Times New Roman" w:eastAsia="宋体" w:hAnsi="Times New Roman" w:cs="Times New Roman"/>
          <w:sz w:val="20"/>
          <w:szCs w:val="20"/>
        </w:rPr>
        <w:t xml:space="preserve">Based on the results collected till RAN4#113, observations as following for the required ACLR </w:t>
      </w:r>
      <w:r w:rsidR="004D7B92" w:rsidRPr="001D4CD6">
        <w:rPr>
          <w:rFonts w:ascii="Times New Roman" w:eastAsia="宋体" w:hAnsi="Times New Roman" w:cs="Times New Roman"/>
          <w:sz w:val="20"/>
          <w:szCs w:val="20"/>
        </w:rPr>
        <w:t>from</w:t>
      </w:r>
      <w:r w:rsidRPr="001D4CD6">
        <w:rPr>
          <w:rFonts w:ascii="Times New Roman" w:eastAsia="宋体" w:hAnsi="Times New Roman" w:cs="Times New Roman"/>
          <w:sz w:val="20"/>
          <w:szCs w:val="20"/>
        </w:rPr>
        <w:t xml:space="preserve"> co-existence study evaluation </w:t>
      </w:r>
      <w:r w:rsidR="004D7B92" w:rsidRPr="001D4CD6">
        <w:rPr>
          <w:rFonts w:ascii="Times New Roman" w:eastAsia="宋体" w:hAnsi="Times New Roman" w:cs="Times New Roman"/>
          <w:sz w:val="20"/>
          <w:szCs w:val="20"/>
        </w:rPr>
        <w:t>perspective:</w:t>
      </w:r>
    </w:p>
    <w:p w14:paraId="0E14051E" w14:textId="065CDDBA" w:rsidR="002E4E08" w:rsidRPr="001D4CD6" w:rsidRDefault="004D7B92" w:rsidP="004D7B92">
      <w:pPr>
        <w:pStyle w:val="af1"/>
        <w:jc w:val="both"/>
        <w:rPr>
          <w:rFonts w:ascii="Times New Roman" w:eastAsia="宋体" w:hAnsi="Times New Roman" w:cs="Times New Roman"/>
          <w:sz w:val="20"/>
          <w:szCs w:val="20"/>
        </w:rPr>
      </w:pPr>
      <w:r w:rsidRPr="001D4CD6">
        <w:rPr>
          <w:rFonts w:ascii="Times New Roman" w:eastAsia="宋体" w:hAnsi="Times New Roman" w:cs="Times New Roman"/>
          <w:sz w:val="20"/>
          <w:szCs w:val="20"/>
        </w:rPr>
        <w:t>For NR-NTN PC2</w:t>
      </w:r>
      <w:r w:rsidR="002E4E08" w:rsidRPr="001D4CD6">
        <w:rPr>
          <w:rFonts w:ascii="Times New Roman" w:eastAsia="宋体" w:hAnsi="Times New Roman" w:cs="Times New Roman"/>
          <w:sz w:val="20"/>
          <w:szCs w:val="20"/>
        </w:rPr>
        <w:t>:</w:t>
      </w:r>
    </w:p>
    <w:p w14:paraId="67E109D9" w14:textId="35E39883" w:rsidR="002E4E08" w:rsidRPr="001D4CD6" w:rsidRDefault="002E4E08" w:rsidP="004D7B92">
      <w:pPr>
        <w:pStyle w:val="af"/>
        <w:numPr>
          <w:ilvl w:val="0"/>
          <w:numId w:val="34"/>
        </w:numPr>
        <w:overflowPunct/>
        <w:autoSpaceDE/>
        <w:autoSpaceDN/>
        <w:adjustRightInd/>
        <w:spacing w:after="120"/>
        <w:ind w:firstLineChars="0"/>
        <w:textAlignment w:val="auto"/>
        <w:rPr>
          <w:rFonts w:eastAsia="宋体"/>
          <w:lang w:eastAsia="zh-CN"/>
        </w:rPr>
      </w:pPr>
      <w:r w:rsidRPr="001D4CD6">
        <w:rPr>
          <w:rFonts w:eastAsia="宋体"/>
          <w:lang w:eastAsia="zh-CN"/>
        </w:rPr>
        <w:t>Less than 22 dB with 1</w:t>
      </w:r>
      <w:r w:rsidR="004D7B92" w:rsidRPr="001D4CD6">
        <w:rPr>
          <w:rFonts w:eastAsia="宋体"/>
          <w:lang w:eastAsia="zh-CN"/>
        </w:rPr>
        <w:t xml:space="preserve">.5km isolation distance assumed (baseline assumption) </w:t>
      </w:r>
    </w:p>
    <w:p w14:paraId="3F43ADC9" w14:textId="1BA51733" w:rsidR="002E4E08" w:rsidRPr="001D4CD6" w:rsidRDefault="004D7B92" w:rsidP="004D7B92">
      <w:pPr>
        <w:pStyle w:val="af"/>
        <w:numPr>
          <w:ilvl w:val="0"/>
          <w:numId w:val="34"/>
        </w:numPr>
        <w:overflowPunct/>
        <w:autoSpaceDE/>
        <w:autoSpaceDN/>
        <w:adjustRightInd/>
        <w:spacing w:after="120"/>
        <w:ind w:firstLineChars="0"/>
        <w:textAlignment w:val="auto"/>
        <w:rPr>
          <w:rFonts w:eastAsia="宋体"/>
          <w:lang w:eastAsia="zh-CN"/>
        </w:rPr>
      </w:pPr>
      <w:r w:rsidRPr="001D4CD6">
        <w:rPr>
          <w:rFonts w:eastAsia="宋体"/>
          <w:lang w:eastAsia="zh-CN"/>
        </w:rPr>
        <w:t>[</w:t>
      </w:r>
      <w:r w:rsidR="002E4E08" w:rsidRPr="001D4CD6">
        <w:rPr>
          <w:rFonts w:eastAsia="宋体"/>
          <w:lang w:eastAsia="zh-CN"/>
        </w:rPr>
        <w:t>26.5 dB</w:t>
      </w:r>
      <w:r w:rsidRPr="001D4CD6">
        <w:rPr>
          <w:rFonts w:eastAsia="宋体"/>
          <w:lang w:eastAsia="zh-CN"/>
        </w:rPr>
        <w:t>]</w:t>
      </w:r>
      <w:r w:rsidR="002E4E08" w:rsidRPr="001D4CD6">
        <w:rPr>
          <w:rFonts w:eastAsia="宋体"/>
          <w:lang w:eastAsia="zh-CN"/>
        </w:rPr>
        <w:t xml:space="preserve"> with 0km isolation distance assumed.</w:t>
      </w:r>
    </w:p>
    <w:p w14:paraId="06447E14" w14:textId="35F67CAE" w:rsidR="004D7B92" w:rsidRPr="001D4CD6" w:rsidRDefault="004D7B92" w:rsidP="004D7B92">
      <w:pPr>
        <w:pStyle w:val="af"/>
        <w:numPr>
          <w:ilvl w:val="1"/>
          <w:numId w:val="34"/>
        </w:numPr>
        <w:overflowPunct/>
        <w:autoSpaceDE/>
        <w:autoSpaceDN/>
        <w:adjustRightInd/>
        <w:spacing w:after="120"/>
        <w:ind w:firstLineChars="0"/>
        <w:textAlignment w:val="auto"/>
        <w:rPr>
          <w:rFonts w:eastAsia="宋体"/>
          <w:lang w:eastAsia="zh-CN"/>
        </w:rPr>
      </w:pPr>
      <w:r w:rsidRPr="001D4CD6">
        <w:rPr>
          <w:rFonts w:eastAsia="宋体"/>
          <w:lang w:eastAsia="zh-CN"/>
        </w:rPr>
        <w:t xml:space="preserve">Interested companies are encouraged to provide results on this case </w:t>
      </w:r>
    </w:p>
    <w:p w14:paraId="6C402FF1" w14:textId="77777777" w:rsidR="00573D6F" w:rsidRPr="001D4CD6" w:rsidRDefault="00573D6F" w:rsidP="004D7B92">
      <w:pPr>
        <w:overflowPunct/>
        <w:autoSpaceDE/>
        <w:autoSpaceDN/>
        <w:adjustRightInd/>
        <w:spacing w:after="120"/>
        <w:textAlignment w:val="auto"/>
        <w:rPr>
          <w:rFonts w:eastAsia="宋体"/>
          <w:szCs w:val="24"/>
          <w:lang w:eastAsia="zh-CN"/>
        </w:rPr>
      </w:pPr>
    </w:p>
    <w:p w14:paraId="302F711A" w14:textId="10DC3DEC" w:rsidR="004D7B92" w:rsidRPr="001D4CD6" w:rsidRDefault="004D7B92" w:rsidP="004D7B92">
      <w:pPr>
        <w:overflowPunct/>
        <w:autoSpaceDE/>
        <w:autoSpaceDN/>
        <w:adjustRightInd/>
        <w:spacing w:after="120"/>
        <w:textAlignment w:val="auto"/>
        <w:rPr>
          <w:rFonts w:eastAsia="宋体"/>
          <w:szCs w:val="24"/>
          <w:lang w:eastAsia="zh-CN"/>
        </w:rPr>
      </w:pPr>
      <w:r w:rsidRPr="001D4CD6">
        <w:rPr>
          <w:rFonts w:eastAsia="宋体"/>
          <w:szCs w:val="24"/>
          <w:lang w:eastAsia="zh-CN"/>
        </w:rPr>
        <w:t xml:space="preserve">For NR-NTN PC1.5: </w:t>
      </w:r>
    </w:p>
    <w:p w14:paraId="2712C3D2" w14:textId="0EE60B96" w:rsidR="004D7B92" w:rsidRPr="001D4CD6" w:rsidRDefault="004D7B92" w:rsidP="004D7B92">
      <w:pPr>
        <w:pStyle w:val="af"/>
        <w:numPr>
          <w:ilvl w:val="0"/>
          <w:numId w:val="34"/>
        </w:numPr>
        <w:overflowPunct/>
        <w:autoSpaceDE/>
        <w:autoSpaceDN/>
        <w:adjustRightInd/>
        <w:spacing w:after="120"/>
        <w:ind w:firstLineChars="0"/>
        <w:textAlignment w:val="auto"/>
        <w:rPr>
          <w:rFonts w:eastAsia="宋体"/>
          <w:lang w:eastAsia="zh-CN"/>
        </w:rPr>
      </w:pPr>
      <w:r w:rsidRPr="001D4CD6">
        <w:rPr>
          <w:rFonts w:eastAsia="宋体"/>
          <w:lang w:eastAsia="zh-CN"/>
        </w:rPr>
        <w:t>Less than 22.9 dB with 1.5km isolation distance assumed (baseline assumption)</w:t>
      </w:r>
    </w:p>
    <w:p w14:paraId="15EF0CCF" w14:textId="39D14B48" w:rsidR="004D7B92" w:rsidRPr="001D4CD6" w:rsidRDefault="004D7B92" w:rsidP="004D7B92">
      <w:pPr>
        <w:pStyle w:val="af"/>
        <w:numPr>
          <w:ilvl w:val="0"/>
          <w:numId w:val="34"/>
        </w:numPr>
        <w:overflowPunct/>
        <w:autoSpaceDE/>
        <w:autoSpaceDN/>
        <w:adjustRightInd/>
        <w:spacing w:after="120"/>
        <w:ind w:firstLineChars="0"/>
        <w:textAlignment w:val="auto"/>
        <w:rPr>
          <w:rFonts w:eastAsia="宋体"/>
          <w:lang w:eastAsia="zh-CN"/>
        </w:rPr>
      </w:pPr>
      <w:r w:rsidRPr="001D4CD6">
        <w:rPr>
          <w:rFonts w:eastAsia="宋体"/>
          <w:lang w:eastAsia="zh-CN"/>
        </w:rPr>
        <w:t>[30.2] dB with 0km isolation distance assumed.</w:t>
      </w:r>
    </w:p>
    <w:p w14:paraId="5063E833" w14:textId="77777777" w:rsidR="004D7B92" w:rsidRPr="001D4CD6" w:rsidRDefault="004D7B92" w:rsidP="004D7B92">
      <w:pPr>
        <w:pStyle w:val="af"/>
        <w:numPr>
          <w:ilvl w:val="1"/>
          <w:numId w:val="34"/>
        </w:numPr>
        <w:overflowPunct/>
        <w:autoSpaceDE/>
        <w:autoSpaceDN/>
        <w:adjustRightInd/>
        <w:spacing w:after="120"/>
        <w:ind w:firstLineChars="0"/>
        <w:textAlignment w:val="auto"/>
        <w:rPr>
          <w:rFonts w:eastAsia="宋体"/>
          <w:lang w:eastAsia="zh-CN"/>
        </w:rPr>
      </w:pPr>
      <w:r w:rsidRPr="001D4CD6">
        <w:rPr>
          <w:rFonts w:eastAsia="宋体"/>
          <w:lang w:eastAsia="zh-CN"/>
        </w:rPr>
        <w:t xml:space="preserve">Interested companies are encouraged to provide results on this case </w:t>
      </w:r>
    </w:p>
    <w:p w14:paraId="61DDB100" w14:textId="77777777" w:rsidR="00573D6F" w:rsidRPr="001D4CD6" w:rsidRDefault="00573D6F" w:rsidP="00B6787C">
      <w:pPr>
        <w:overflowPunct/>
        <w:autoSpaceDE/>
        <w:autoSpaceDN/>
        <w:adjustRightInd/>
        <w:spacing w:after="120"/>
        <w:textAlignment w:val="auto"/>
        <w:rPr>
          <w:rFonts w:eastAsia="宋体"/>
          <w:szCs w:val="24"/>
          <w:lang w:eastAsia="zh-CN"/>
        </w:rPr>
      </w:pPr>
    </w:p>
    <w:p w14:paraId="54504BBA" w14:textId="7291E3D1" w:rsidR="00B6787C" w:rsidRPr="001D4CD6" w:rsidRDefault="00B6787C" w:rsidP="00B6787C">
      <w:pPr>
        <w:overflowPunct/>
        <w:autoSpaceDE/>
        <w:autoSpaceDN/>
        <w:adjustRightInd/>
        <w:spacing w:after="120"/>
        <w:textAlignment w:val="auto"/>
        <w:rPr>
          <w:rFonts w:eastAsia="宋体"/>
          <w:szCs w:val="24"/>
          <w:lang w:eastAsia="zh-CN"/>
        </w:rPr>
      </w:pPr>
      <w:r w:rsidRPr="001D4CD6">
        <w:rPr>
          <w:rFonts w:eastAsia="宋体"/>
          <w:szCs w:val="24"/>
          <w:lang w:eastAsia="zh-CN"/>
        </w:rPr>
        <w:t xml:space="preserve">For NR-NTN PC1: </w:t>
      </w:r>
    </w:p>
    <w:p w14:paraId="277610B0" w14:textId="24EEB8B5" w:rsidR="00B6787C" w:rsidRPr="001D4CD6" w:rsidRDefault="00B6787C" w:rsidP="00B6787C">
      <w:pPr>
        <w:pStyle w:val="af"/>
        <w:numPr>
          <w:ilvl w:val="0"/>
          <w:numId w:val="34"/>
        </w:numPr>
        <w:overflowPunct/>
        <w:autoSpaceDE/>
        <w:autoSpaceDN/>
        <w:adjustRightInd/>
        <w:spacing w:after="120"/>
        <w:ind w:firstLineChars="0"/>
        <w:textAlignment w:val="auto"/>
        <w:rPr>
          <w:rFonts w:eastAsia="宋体"/>
          <w:szCs w:val="24"/>
          <w:lang w:eastAsia="zh-CN"/>
        </w:rPr>
      </w:pPr>
      <w:r w:rsidRPr="001D4CD6">
        <w:rPr>
          <w:rFonts w:eastAsia="宋体"/>
          <w:szCs w:val="24"/>
          <w:lang w:eastAsia="zh-CN"/>
        </w:rPr>
        <w:t xml:space="preserve">Less than 23.7 dB with 1.5km isolation distance assumed </w:t>
      </w:r>
      <w:r w:rsidRPr="001D4CD6">
        <w:rPr>
          <w:rFonts w:eastAsia="宋体"/>
          <w:lang w:eastAsia="zh-CN"/>
        </w:rPr>
        <w:t xml:space="preserve"> (baseline assumption)</w:t>
      </w:r>
    </w:p>
    <w:p w14:paraId="776AFBE9" w14:textId="2B11339D" w:rsidR="00B6787C" w:rsidRPr="001D4CD6" w:rsidRDefault="00B6787C" w:rsidP="00B6787C">
      <w:pPr>
        <w:pStyle w:val="af"/>
        <w:numPr>
          <w:ilvl w:val="0"/>
          <w:numId w:val="34"/>
        </w:numPr>
        <w:overflowPunct/>
        <w:autoSpaceDE/>
        <w:autoSpaceDN/>
        <w:adjustRightInd/>
        <w:spacing w:after="120"/>
        <w:ind w:firstLineChars="0"/>
        <w:textAlignment w:val="auto"/>
        <w:rPr>
          <w:rFonts w:eastAsia="宋体"/>
          <w:szCs w:val="24"/>
          <w:lang w:eastAsia="zh-CN"/>
        </w:rPr>
      </w:pPr>
      <w:r w:rsidRPr="001D4CD6">
        <w:rPr>
          <w:rFonts w:eastAsia="宋体"/>
          <w:szCs w:val="24"/>
          <w:lang w:eastAsia="zh-CN"/>
        </w:rPr>
        <w:t>[28.3/32.7] dB with 0km isolation distance assumed.</w:t>
      </w:r>
    </w:p>
    <w:p w14:paraId="4DF5CEEC" w14:textId="6A10191C" w:rsidR="00B6787C" w:rsidRPr="001D4CD6" w:rsidRDefault="00B6787C" w:rsidP="00B6787C">
      <w:pPr>
        <w:pStyle w:val="af"/>
        <w:numPr>
          <w:ilvl w:val="1"/>
          <w:numId w:val="34"/>
        </w:numPr>
        <w:overflowPunct/>
        <w:autoSpaceDE/>
        <w:autoSpaceDN/>
        <w:adjustRightInd/>
        <w:spacing w:after="120"/>
        <w:ind w:firstLineChars="0"/>
        <w:textAlignment w:val="auto"/>
        <w:rPr>
          <w:rFonts w:eastAsia="宋体"/>
          <w:szCs w:val="24"/>
          <w:lang w:eastAsia="zh-CN"/>
        </w:rPr>
      </w:pPr>
      <w:r w:rsidRPr="001D4CD6">
        <w:rPr>
          <w:rFonts w:eastAsia="宋体"/>
          <w:lang w:eastAsia="zh-CN"/>
        </w:rPr>
        <w:t>Interested companies are encouraged to provide results on this case</w:t>
      </w:r>
    </w:p>
    <w:p w14:paraId="00A5C562" w14:textId="77777777" w:rsidR="00573D6F" w:rsidRPr="001D4CD6" w:rsidRDefault="00573D6F" w:rsidP="00573D6F">
      <w:pPr>
        <w:overflowPunct/>
        <w:autoSpaceDE/>
        <w:autoSpaceDN/>
        <w:adjustRightInd/>
        <w:spacing w:after="120"/>
        <w:textAlignment w:val="auto"/>
        <w:rPr>
          <w:rFonts w:eastAsia="宋体"/>
          <w:szCs w:val="24"/>
          <w:lang w:eastAsia="zh-CN"/>
        </w:rPr>
      </w:pPr>
    </w:p>
    <w:p w14:paraId="23E1B076" w14:textId="2B47E841" w:rsidR="00573D6F" w:rsidRPr="001D4CD6" w:rsidRDefault="00573D6F" w:rsidP="00573D6F">
      <w:pPr>
        <w:overflowPunct/>
        <w:autoSpaceDE/>
        <w:autoSpaceDN/>
        <w:adjustRightInd/>
        <w:spacing w:after="120"/>
        <w:textAlignment w:val="auto"/>
        <w:rPr>
          <w:rFonts w:eastAsia="宋体"/>
          <w:szCs w:val="24"/>
          <w:lang w:eastAsia="zh-CN"/>
        </w:rPr>
      </w:pPr>
      <w:r w:rsidRPr="001D4CD6">
        <w:rPr>
          <w:rFonts w:eastAsia="宋体"/>
          <w:szCs w:val="24"/>
          <w:lang w:eastAsia="zh-CN"/>
        </w:rPr>
        <w:t xml:space="preserve">For IoT-NTN PC2: </w:t>
      </w:r>
    </w:p>
    <w:p w14:paraId="704824F3" w14:textId="797FA25E" w:rsidR="00381D0C" w:rsidRPr="001D4CD6" w:rsidRDefault="00381D0C" w:rsidP="00573D6F">
      <w:pPr>
        <w:pStyle w:val="af"/>
        <w:numPr>
          <w:ilvl w:val="0"/>
          <w:numId w:val="34"/>
        </w:numPr>
        <w:overflowPunct/>
        <w:autoSpaceDE/>
        <w:autoSpaceDN/>
        <w:adjustRightInd/>
        <w:spacing w:after="120"/>
        <w:ind w:firstLineChars="0"/>
        <w:textAlignment w:val="auto"/>
        <w:rPr>
          <w:rFonts w:eastAsia="宋体"/>
          <w:szCs w:val="24"/>
          <w:lang w:eastAsia="zh-CN"/>
        </w:rPr>
      </w:pPr>
      <w:r w:rsidRPr="001D4CD6">
        <w:rPr>
          <w:rFonts w:eastAsia="宋体"/>
          <w:szCs w:val="24"/>
          <w:lang w:eastAsia="zh-CN"/>
        </w:rPr>
        <w:t>Less than 21.1 dB with 1.5km isolation distance assumed;</w:t>
      </w:r>
    </w:p>
    <w:p w14:paraId="1ABE7E55" w14:textId="729EB9B0" w:rsidR="00381D0C" w:rsidRPr="001D4CD6" w:rsidRDefault="00381D0C" w:rsidP="00573D6F">
      <w:pPr>
        <w:pStyle w:val="af"/>
        <w:numPr>
          <w:ilvl w:val="0"/>
          <w:numId w:val="34"/>
        </w:numPr>
        <w:overflowPunct/>
        <w:autoSpaceDE/>
        <w:autoSpaceDN/>
        <w:adjustRightInd/>
        <w:spacing w:after="120"/>
        <w:ind w:firstLineChars="0"/>
        <w:textAlignment w:val="auto"/>
        <w:rPr>
          <w:rFonts w:eastAsia="宋体"/>
          <w:szCs w:val="24"/>
          <w:lang w:eastAsia="zh-CN"/>
        </w:rPr>
      </w:pPr>
      <w:r w:rsidRPr="001D4CD6">
        <w:rPr>
          <w:rFonts w:eastAsia="宋体"/>
          <w:szCs w:val="24"/>
          <w:lang w:eastAsia="zh-CN"/>
        </w:rPr>
        <w:t xml:space="preserve">Less than </w:t>
      </w:r>
      <w:r w:rsidR="00B6787C" w:rsidRPr="001D4CD6">
        <w:rPr>
          <w:rFonts w:eastAsia="宋体"/>
          <w:szCs w:val="24"/>
          <w:lang w:eastAsia="zh-CN"/>
        </w:rPr>
        <w:t xml:space="preserve">[20.3] </w:t>
      </w:r>
      <w:r w:rsidRPr="001D4CD6">
        <w:rPr>
          <w:rFonts w:eastAsia="宋体"/>
          <w:szCs w:val="24"/>
          <w:lang w:eastAsia="zh-CN"/>
        </w:rPr>
        <w:t>dB with 0km isolation distance assumed.</w:t>
      </w:r>
    </w:p>
    <w:p w14:paraId="2D0D7DD0" w14:textId="77777777" w:rsidR="00573D6F" w:rsidRPr="001D4CD6" w:rsidRDefault="00573D6F" w:rsidP="00573D6F">
      <w:pPr>
        <w:pStyle w:val="af"/>
        <w:numPr>
          <w:ilvl w:val="1"/>
          <w:numId w:val="34"/>
        </w:numPr>
        <w:overflowPunct/>
        <w:autoSpaceDE/>
        <w:autoSpaceDN/>
        <w:adjustRightInd/>
        <w:spacing w:after="120"/>
        <w:ind w:firstLineChars="0"/>
        <w:textAlignment w:val="auto"/>
        <w:rPr>
          <w:rFonts w:eastAsia="宋体"/>
          <w:szCs w:val="24"/>
          <w:lang w:eastAsia="zh-CN"/>
        </w:rPr>
      </w:pPr>
      <w:r w:rsidRPr="001D4CD6">
        <w:rPr>
          <w:rFonts w:eastAsia="宋体"/>
          <w:lang w:eastAsia="zh-CN"/>
        </w:rPr>
        <w:t>Interested companies are encouraged to provide results on this case</w:t>
      </w:r>
    </w:p>
    <w:p w14:paraId="46E62ACC" w14:textId="2005C974" w:rsidR="00C612B7" w:rsidRPr="001D4CD6" w:rsidRDefault="00C612B7" w:rsidP="00C612B7">
      <w:pPr>
        <w:pStyle w:val="B1"/>
        <w:ind w:left="0" w:firstLine="0"/>
        <w:rPr>
          <w:rFonts w:eastAsiaTheme="minorEastAsia"/>
          <w:lang w:eastAsia="zh-CN"/>
        </w:rPr>
      </w:pPr>
    </w:p>
    <w:p w14:paraId="2E4D0D51" w14:textId="3EE2C935" w:rsidR="00387F6F" w:rsidRPr="001D4CD6" w:rsidRDefault="00573D6F" w:rsidP="00387F6F">
      <w:pPr>
        <w:overflowPunct/>
        <w:autoSpaceDE/>
        <w:autoSpaceDN/>
        <w:adjustRightInd/>
        <w:spacing w:after="120"/>
        <w:textAlignment w:val="auto"/>
        <w:rPr>
          <w:rFonts w:eastAsia="宋体"/>
          <w:szCs w:val="24"/>
          <w:lang w:eastAsia="zh-CN"/>
        </w:rPr>
      </w:pPr>
      <w:r w:rsidRPr="001D4CD6">
        <w:rPr>
          <w:rFonts w:eastAsia="宋体"/>
          <w:szCs w:val="24"/>
          <w:lang w:eastAsia="zh-CN"/>
        </w:rPr>
        <w:t xml:space="preserve">For IoT-NTN PC1: </w:t>
      </w:r>
    </w:p>
    <w:p w14:paraId="6B3537F3" w14:textId="6030848B" w:rsidR="00387F6F" w:rsidRPr="001D4CD6" w:rsidRDefault="00387F6F" w:rsidP="00573D6F">
      <w:pPr>
        <w:pStyle w:val="af"/>
        <w:numPr>
          <w:ilvl w:val="0"/>
          <w:numId w:val="34"/>
        </w:numPr>
        <w:overflowPunct/>
        <w:autoSpaceDE/>
        <w:autoSpaceDN/>
        <w:adjustRightInd/>
        <w:spacing w:after="120"/>
        <w:ind w:firstLineChars="0"/>
        <w:textAlignment w:val="auto"/>
        <w:rPr>
          <w:rFonts w:eastAsia="宋体"/>
          <w:szCs w:val="24"/>
          <w:lang w:eastAsia="zh-CN"/>
        </w:rPr>
      </w:pPr>
      <w:r w:rsidRPr="001D4CD6">
        <w:rPr>
          <w:rFonts w:eastAsia="宋体"/>
          <w:szCs w:val="24"/>
          <w:lang w:eastAsia="zh-CN"/>
        </w:rPr>
        <w:t>Less than 21.</w:t>
      </w:r>
      <w:r w:rsidR="00880721" w:rsidRPr="001D4CD6">
        <w:rPr>
          <w:rFonts w:eastAsia="宋体"/>
          <w:szCs w:val="24"/>
          <w:lang w:eastAsia="zh-CN"/>
        </w:rPr>
        <w:t>9</w:t>
      </w:r>
      <w:r w:rsidRPr="001D4CD6">
        <w:rPr>
          <w:rFonts w:eastAsia="宋体"/>
          <w:szCs w:val="24"/>
          <w:lang w:eastAsia="zh-CN"/>
        </w:rPr>
        <w:t xml:space="preserve"> dB with 1.5km isolation distance assumed;</w:t>
      </w:r>
    </w:p>
    <w:p w14:paraId="73B06387" w14:textId="00D505DE" w:rsidR="00387F6F" w:rsidRPr="001D4CD6" w:rsidRDefault="00387F6F" w:rsidP="00573D6F">
      <w:pPr>
        <w:pStyle w:val="af"/>
        <w:numPr>
          <w:ilvl w:val="0"/>
          <w:numId w:val="34"/>
        </w:numPr>
        <w:overflowPunct/>
        <w:autoSpaceDE/>
        <w:autoSpaceDN/>
        <w:adjustRightInd/>
        <w:spacing w:after="120"/>
        <w:ind w:firstLineChars="0"/>
        <w:textAlignment w:val="auto"/>
        <w:rPr>
          <w:rFonts w:eastAsia="宋体"/>
          <w:szCs w:val="24"/>
          <w:lang w:eastAsia="zh-CN"/>
        </w:rPr>
      </w:pPr>
      <w:r w:rsidRPr="001D4CD6">
        <w:rPr>
          <w:rFonts w:eastAsia="宋体"/>
          <w:szCs w:val="24"/>
          <w:lang w:eastAsia="zh-CN"/>
        </w:rPr>
        <w:t xml:space="preserve">Less than </w:t>
      </w:r>
      <w:r w:rsidR="00B6787C" w:rsidRPr="001D4CD6">
        <w:rPr>
          <w:rFonts w:eastAsia="宋体"/>
          <w:szCs w:val="24"/>
          <w:lang w:eastAsia="zh-CN"/>
        </w:rPr>
        <w:t>[</w:t>
      </w:r>
      <w:r w:rsidRPr="001D4CD6">
        <w:rPr>
          <w:rFonts w:eastAsia="宋体"/>
          <w:szCs w:val="24"/>
          <w:lang w:eastAsia="zh-CN"/>
        </w:rPr>
        <w:t>2</w:t>
      </w:r>
      <w:r w:rsidR="00880721" w:rsidRPr="001D4CD6">
        <w:rPr>
          <w:rFonts w:eastAsia="宋体"/>
          <w:szCs w:val="24"/>
          <w:lang w:eastAsia="zh-CN"/>
        </w:rPr>
        <w:t>4.2</w:t>
      </w:r>
      <w:r w:rsidR="00B6787C" w:rsidRPr="001D4CD6">
        <w:rPr>
          <w:rFonts w:eastAsia="宋体"/>
          <w:szCs w:val="24"/>
          <w:lang w:eastAsia="zh-CN"/>
        </w:rPr>
        <w:t>]</w:t>
      </w:r>
      <w:r w:rsidRPr="001D4CD6">
        <w:rPr>
          <w:rFonts w:eastAsia="宋体"/>
          <w:szCs w:val="24"/>
          <w:lang w:eastAsia="zh-CN"/>
        </w:rPr>
        <w:t xml:space="preserve"> dB with 0km isolation distance assumed.</w:t>
      </w:r>
    </w:p>
    <w:p w14:paraId="247F21E0" w14:textId="77777777" w:rsidR="00573D6F" w:rsidRPr="001D4CD6" w:rsidRDefault="00573D6F" w:rsidP="00573D6F">
      <w:pPr>
        <w:pStyle w:val="af"/>
        <w:numPr>
          <w:ilvl w:val="1"/>
          <w:numId w:val="34"/>
        </w:numPr>
        <w:overflowPunct/>
        <w:autoSpaceDE/>
        <w:autoSpaceDN/>
        <w:adjustRightInd/>
        <w:spacing w:after="120"/>
        <w:ind w:firstLineChars="0"/>
        <w:textAlignment w:val="auto"/>
        <w:rPr>
          <w:rFonts w:eastAsia="宋体"/>
          <w:szCs w:val="24"/>
          <w:lang w:eastAsia="zh-CN"/>
        </w:rPr>
      </w:pPr>
      <w:r w:rsidRPr="001D4CD6">
        <w:rPr>
          <w:rFonts w:eastAsia="宋体"/>
          <w:lang w:eastAsia="zh-CN"/>
        </w:rPr>
        <w:t>Interested companies are encouraged to provide results on this case</w:t>
      </w:r>
    </w:p>
    <w:p w14:paraId="190E3C7D" w14:textId="5233369D" w:rsidR="00730756" w:rsidRPr="00521020" w:rsidRDefault="00730756" w:rsidP="00C612B7">
      <w:pPr>
        <w:pStyle w:val="B1"/>
        <w:ind w:left="0" w:firstLine="0"/>
        <w:rPr>
          <w:rFonts w:eastAsiaTheme="minorEastAsia"/>
          <w:lang w:eastAsia="zh-CN"/>
        </w:rPr>
      </w:pPr>
    </w:p>
    <w:p w14:paraId="483CE8D3" w14:textId="77777777" w:rsidR="0099535C" w:rsidRPr="00FD5965" w:rsidRDefault="0099535C" w:rsidP="0099535C">
      <w:pPr>
        <w:pStyle w:val="1"/>
        <w:rPr>
          <w:lang w:eastAsia="ja-JP"/>
        </w:rPr>
      </w:pPr>
      <w:r w:rsidRPr="00FD5965">
        <w:rPr>
          <w:lang w:eastAsia="ja-JP"/>
        </w:rPr>
        <w:t>Topic #2: HPUE Tx requirements</w:t>
      </w:r>
    </w:p>
    <w:p w14:paraId="08A0E455" w14:textId="77777777" w:rsidR="0099535C" w:rsidRPr="00FD5965" w:rsidRDefault="0099535C" w:rsidP="0099535C">
      <w:pPr>
        <w:rPr>
          <w:b/>
          <w:u w:val="single"/>
        </w:rPr>
      </w:pPr>
      <w:r w:rsidRPr="00FD5965">
        <w:rPr>
          <w:b/>
          <w:u w:val="single"/>
        </w:rPr>
        <w:t>Issue 2-1: MOP</w:t>
      </w:r>
    </w:p>
    <w:p w14:paraId="1F644CE6" w14:textId="77777777" w:rsidR="0099535C" w:rsidRPr="001D4CD6" w:rsidRDefault="0099535C" w:rsidP="0099535C">
      <w:pPr>
        <w:rPr>
          <w:b/>
          <w:bCs/>
          <w:iCs/>
          <w:lang w:eastAsia="zh-CN"/>
        </w:rPr>
      </w:pPr>
      <w:r w:rsidRPr="001D4CD6">
        <w:rPr>
          <w:b/>
          <w:bCs/>
          <w:iCs/>
          <w:lang w:eastAsia="zh-CN"/>
        </w:rPr>
        <w:t xml:space="preserve">Agreement: </w:t>
      </w:r>
    </w:p>
    <w:p w14:paraId="65E6D9FC" w14:textId="77777777" w:rsidR="0099535C" w:rsidRPr="001D4CD6" w:rsidRDefault="0099535C" w:rsidP="00C12CB7">
      <w:r w:rsidRPr="001D4CD6">
        <w:t>Re-use NR TN TS 38.101-1 nominal MOP and +2/-3 tolerance for PC2 for NR-NTN Non-Redcap HPUE</w:t>
      </w:r>
    </w:p>
    <w:p w14:paraId="738807CA" w14:textId="77777777" w:rsidR="00C12CB7" w:rsidRPr="00521020" w:rsidRDefault="00C12CB7" w:rsidP="0099535C">
      <w:pPr>
        <w:rPr>
          <w:b/>
          <w:u w:val="single"/>
        </w:rPr>
      </w:pPr>
    </w:p>
    <w:p w14:paraId="64458EDB" w14:textId="398662C6" w:rsidR="0099535C" w:rsidRPr="00FD5965" w:rsidRDefault="0099535C" w:rsidP="0099535C">
      <w:pPr>
        <w:rPr>
          <w:b/>
          <w:u w:val="single"/>
        </w:rPr>
      </w:pPr>
      <w:r w:rsidRPr="00FD5965">
        <w:rPr>
          <w:b/>
          <w:u w:val="single"/>
        </w:rPr>
        <w:t>Issue 2-2: MPR/A-MPR</w:t>
      </w:r>
    </w:p>
    <w:p w14:paraId="5B86607E" w14:textId="77777777" w:rsidR="0099535C" w:rsidRPr="00521020" w:rsidRDefault="0099535C" w:rsidP="0099535C">
      <w:pPr>
        <w:rPr>
          <w:b/>
          <w:bCs/>
          <w:iCs/>
          <w:lang w:eastAsia="zh-CN"/>
        </w:rPr>
      </w:pPr>
      <w:r w:rsidRPr="001D4CD6">
        <w:rPr>
          <w:b/>
          <w:bCs/>
          <w:iCs/>
          <w:lang w:eastAsia="zh-CN"/>
        </w:rPr>
        <w:t>Agreement:</w:t>
      </w:r>
    </w:p>
    <w:p w14:paraId="4D30A20E" w14:textId="6C582BD8" w:rsidR="0099535C" w:rsidRPr="001D4CD6" w:rsidRDefault="0099535C" w:rsidP="00C12CB7">
      <w:pPr>
        <w:rPr>
          <w:iCs/>
        </w:rPr>
      </w:pPr>
      <w:r w:rsidRPr="001D4CD6">
        <w:t>MPR for NTN HPUE should be further evaluated according to the agreed ACLR value, PA model and other limiting factor for MPR evaluation.</w:t>
      </w:r>
    </w:p>
    <w:p w14:paraId="55F4930E" w14:textId="77777777" w:rsidR="00A622BC" w:rsidRPr="00FD5965" w:rsidRDefault="00A622BC" w:rsidP="00A622BC">
      <w:pPr>
        <w:rPr>
          <w:b/>
          <w:u w:val="single"/>
          <w:lang w:eastAsia="ko-KR"/>
        </w:rPr>
      </w:pPr>
      <w:r w:rsidRPr="00521020">
        <w:rPr>
          <w:b/>
          <w:u w:val="single"/>
          <w:lang w:eastAsia="ko-KR"/>
        </w:rPr>
        <w:lastRenderedPageBreak/>
        <w:t>Issue 2-</w:t>
      </w:r>
      <w:r w:rsidRPr="00FD5965">
        <w:rPr>
          <w:b/>
          <w:u w:val="single"/>
          <w:lang w:eastAsia="ko-KR"/>
        </w:rPr>
        <w:t>3: SEM</w:t>
      </w:r>
    </w:p>
    <w:p w14:paraId="1B37E2A4" w14:textId="0E634F37" w:rsidR="00A622BC" w:rsidRPr="001D4CD6" w:rsidRDefault="00A622BC" w:rsidP="00A622BC">
      <w:pPr>
        <w:overflowPunct/>
        <w:autoSpaceDE/>
        <w:autoSpaceDN/>
        <w:adjustRightInd/>
        <w:spacing w:after="120"/>
        <w:textAlignment w:val="auto"/>
        <w:rPr>
          <w:rFonts w:eastAsia="宋体"/>
          <w:b/>
          <w:szCs w:val="24"/>
          <w:lang w:eastAsia="zh-CN"/>
        </w:rPr>
      </w:pPr>
      <w:r w:rsidRPr="001D4CD6">
        <w:rPr>
          <w:rFonts w:eastAsia="宋体"/>
          <w:b/>
          <w:szCs w:val="24"/>
          <w:lang w:eastAsia="zh-CN"/>
        </w:rPr>
        <w:t>Way forward:</w:t>
      </w:r>
    </w:p>
    <w:p w14:paraId="49FE786F" w14:textId="77777777" w:rsidR="00A622BC" w:rsidRPr="001D4CD6" w:rsidRDefault="00A622BC" w:rsidP="00A622BC">
      <w:pPr>
        <w:pStyle w:val="af"/>
        <w:numPr>
          <w:ilvl w:val="0"/>
          <w:numId w:val="34"/>
        </w:numPr>
        <w:overflowPunct/>
        <w:autoSpaceDE/>
        <w:autoSpaceDN/>
        <w:adjustRightInd/>
        <w:spacing w:after="120"/>
        <w:ind w:firstLineChars="0"/>
        <w:textAlignment w:val="auto"/>
        <w:rPr>
          <w:rFonts w:eastAsia="宋体"/>
          <w:szCs w:val="24"/>
          <w:lang w:eastAsia="zh-CN"/>
        </w:rPr>
      </w:pPr>
      <w:r w:rsidRPr="001D4CD6">
        <w:rPr>
          <w:rFonts w:eastAsia="宋体"/>
          <w:szCs w:val="24"/>
          <w:lang w:eastAsia="zh-CN"/>
        </w:rPr>
        <w:t>Follow previous agreement that re-use existing SEM from PC3 to other PCs as starting point.</w:t>
      </w:r>
    </w:p>
    <w:p w14:paraId="425F1669" w14:textId="77777777" w:rsidR="00A622BC" w:rsidRPr="001D4CD6" w:rsidRDefault="00A622BC" w:rsidP="00A622BC">
      <w:pPr>
        <w:pStyle w:val="af"/>
        <w:numPr>
          <w:ilvl w:val="0"/>
          <w:numId w:val="34"/>
        </w:numPr>
        <w:overflowPunct/>
        <w:autoSpaceDE/>
        <w:autoSpaceDN/>
        <w:adjustRightInd/>
        <w:spacing w:after="120"/>
        <w:ind w:firstLineChars="0"/>
        <w:textAlignment w:val="auto"/>
        <w:rPr>
          <w:rFonts w:eastAsia="宋体"/>
          <w:szCs w:val="24"/>
          <w:lang w:eastAsia="zh-CN"/>
        </w:rPr>
      </w:pPr>
      <w:r w:rsidRPr="001D4CD6">
        <w:rPr>
          <w:rFonts w:eastAsia="宋体"/>
          <w:szCs w:val="24"/>
          <w:lang w:eastAsia="zh-CN"/>
        </w:rPr>
        <w:t>Further discuss if SEM can be relaxed for the best power gains for NTN with co-ex study outcomes.</w:t>
      </w:r>
    </w:p>
    <w:p w14:paraId="72D15D83" w14:textId="67F4AA84" w:rsidR="00F01EBC" w:rsidRPr="00521020" w:rsidRDefault="00F01EBC" w:rsidP="0099535C">
      <w:pPr>
        <w:spacing w:afterLines="50" w:after="120"/>
        <w:rPr>
          <w:rFonts w:eastAsiaTheme="minorEastAsia"/>
          <w:lang w:eastAsia="zh-CN"/>
        </w:rPr>
      </w:pPr>
    </w:p>
    <w:p w14:paraId="673BF540" w14:textId="77777777" w:rsidR="00553CEE" w:rsidRPr="00FD5965" w:rsidRDefault="00553CEE" w:rsidP="00553CEE">
      <w:pPr>
        <w:rPr>
          <w:b/>
          <w:u w:val="single"/>
          <w:lang w:eastAsia="ko-KR"/>
        </w:rPr>
      </w:pPr>
      <w:r w:rsidRPr="00FD5965">
        <w:rPr>
          <w:b/>
          <w:u w:val="single"/>
          <w:lang w:eastAsia="ko-KR"/>
        </w:rPr>
        <w:t>Issue 2-4: ACLR</w:t>
      </w:r>
    </w:p>
    <w:tbl>
      <w:tblPr>
        <w:tblStyle w:val="a6"/>
        <w:tblW w:w="0" w:type="auto"/>
        <w:tblLook w:val="04A0" w:firstRow="1" w:lastRow="0" w:firstColumn="1" w:lastColumn="0" w:noHBand="0" w:noVBand="1"/>
      </w:tblPr>
      <w:tblGrid>
        <w:gridCol w:w="9631"/>
      </w:tblGrid>
      <w:tr w:rsidR="007023B1" w:rsidRPr="00FD5965" w14:paraId="608CC8F5" w14:textId="77777777" w:rsidTr="00495E2B">
        <w:tc>
          <w:tcPr>
            <w:tcW w:w="9631" w:type="dxa"/>
          </w:tcPr>
          <w:p w14:paraId="023C75EA" w14:textId="77777777" w:rsidR="00553CEE" w:rsidRPr="00FD5965" w:rsidRDefault="00553CEE" w:rsidP="00495E2B">
            <w:pPr>
              <w:rPr>
                <w:rFonts w:eastAsiaTheme="minorEastAsia"/>
                <w:lang w:eastAsia="zh-CN"/>
              </w:rPr>
            </w:pPr>
            <w:r w:rsidRPr="00FD5965">
              <w:rPr>
                <w:rFonts w:eastAsiaTheme="minorEastAsia"/>
                <w:lang w:eastAsia="zh-CN"/>
              </w:rPr>
              <w:t>Agreement in #112bis meeting:</w:t>
            </w:r>
          </w:p>
          <w:p w14:paraId="6484476E" w14:textId="77777777" w:rsidR="00553CEE" w:rsidRPr="00FD5965" w:rsidRDefault="00553CEE" w:rsidP="00495E2B">
            <w:pPr>
              <w:adjustRightInd/>
              <w:rPr>
                <w:b/>
                <w:u w:val="single"/>
              </w:rPr>
            </w:pPr>
            <w:r w:rsidRPr="00FD5965">
              <w:rPr>
                <w:b/>
                <w:u w:val="single"/>
              </w:rPr>
              <w:t>Issue 2-5: ACLR</w:t>
            </w:r>
          </w:p>
          <w:p w14:paraId="41B5345C" w14:textId="77777777" w:rsidR="00553CEE" w:rsidRPr="00FD5965" w:rsidRDefault="00553CEE" w:rsidP="00495E2B">
            <w:pPr>
              <w:adjustRightInd/>
              <w:rPr>
                <w:b/>
                <w:bCs/>
                <w:iCs/>
                <w:lang w:eastAsia="zh-CN"/>
              </w:rPr>
            </w:pPr>
            <w:r w:rsidRPr="00FD5965">
              <w:rPr>
                <w:rFonts w:hint="eastAsia"/>
                <w:b/>
                <w:bCs/>
                <w:iCs/>
                <w:lang w:eastAsia="zh-CN"/>
              </w:rPr>
              <w:t>A</w:t>
            </w:r>
            <w:r w:rsidRPr="00FD5965">
              <w:rPr>
                <w:b/>
                <w:bCs/>
                <w:iCs/>
                <w:lang w:eastAsia="zh-CN"/>
              </w:rPr>
              <w:t>greement:</w:t>
            </w:r>
          </w:p>
          <w:p w14:paraId="5FA67F64" w14:textId="77777777" w:rsidR="00553CEE" w:rsidRPr="00FD5965" w:rsidRDefault="00553CEE" w:rsidP="00553CEE">
            <w:pPr>
              <w:pStyle w:val="af"/>
              <w:numPr>
                <w:ilvl w:val="0"/>
                <w:numId w:val="33"/>
              </w:numPr>
              <w:adjustRightInd/>
              <w:ind w:firstLineChars="0"/>
            </w:pPr>
            <w:r w:rsidRPr="00FD5965">
              <w:t>Co-existence study results and conclusion is an important factor for deriving out-band emission requirements</w:t>
            </w:r>
          </w:p>
          <w:p w14:paraId="11721498" w14:textId="77777777" w:rsidR="00553CEE" w:rsidRPr="00FD5965" w:rsidRDefault="00553CEE" w:rsidP="00553CEE">
            <w:pPr>
              <w:pStyle w:val="af"/>
              <w:numPr>
                <w:ilvl w:val="1"/>
                <w:numId w:val="35"/>
              </w:numPr>
              <w:adjustRightInd/>
              <w:ind w:firstLineChars="0"/>
              <w:rPr>
                <w:rFonts w:eastAsiaTheme="minorEastAsia"/>
                <w:iCs/>
              </w:rPr>
            </w:pPr>
            <w:r w:rsidRPr="00FD5965">
              <w:rPr>
                <w:rFonts w:eastAsiaTheme="minorEastAsia"/>
                <w:iCs/>
              </w:rPr>
              <w:t>Check the derived ACLR for A-MPR and additional spurious emission against regulatory information.</w:t>
            </w:r>
          </w:p>
        </w:tc>
      </w:tr>
    </w:tbl>
    <w:p w14:paraId="7F48DD91" w14:textId="77777777" w:rsidR="00553CEE" w:rsidRPr="001D4CD6" w:rsidRDefault="00553CEE" w:rsidP="00553CEE">
      <w:pPr>
        <w:overflowPunct/>
        <w:autoSpaceDE/>
        <w:autoSpaceDN/>
        <w:adjustRightInd/>
        <w:spacing w:after="120"/>
        <w:textAlignment w:val="auto"/>
        <w:rPr>
          <w:rFonts w:eastAsia="宋体"/>
          <w:b/>
          <w:szCs w:val="24"/>
          <w:lang w:eastAsia="zh-CN"/>
        </w:rPr>
      </w:pPr>
      <w:r w:rsidRPr="001D4CD6">
        <w:rPr>
          <w:rFonts w:eastAsia="宋体"/>
          <w:b/>
          <w:szCs w:val="24"/>
          <w:lang w:eastAsia="zh-CN"/>
        </w:rPr>
        <w:t>Way forward:</w:t>
      </w:r>
    </w:p>
    <w:p w14:paraId="1972C528" w14:textId="34BFCAF2" w:rsidR="00553CEE" w:rsidRPr="001D4CD6" w:rsidRDefault="00553CEE" w:rsidP="00553CEE">
      <w:pPr>
        <w:pStyle w:val="af"/>
        <w:numPr>
          <w:ilvl w:val="0"/>
          <w:numId w:val="34"/>
        </w:numPr>
        <w:overflowPunct/>
        <w:autoSpaceDE/>
        <w:autoSpaceDN/>
        <w:adjustRightInd/>
        <w:spacing w:after="120"/>
        <w:ind w:firstLineChars="0"/>
        <w:textAlignment w:val="auto"/>
        <w:rPr>
          <w:rFonts w:eastAsia="宋体"/>
          <w:szCs w:val="24"/>
          <w:lang w:eastAsia="zh-CN"/>
        </w:rPr>
      </w:pPr>
      <w:r w:rsidRPr="001D4CD6">
        <w:rPr>
          <w:rFonts w:eastAsia="宋体"/>
          <w:szCs w:val="24"/>
          <w:lang w:eastAsia="zh-CN"/>
        </w:rPr>
        <w:t>Further discuss the ACLR requirements for NR-NTN HPUE</w:t>
      </w:r>
    </w:p>
    <w:p w14:paraId="296905FA" w14:textId="43FD7153" w:rsidR="00553CEE" w:rsidRPr="001D4CD6" w:rsidRDefault="00553CEE" w:rsidP="00553CEE">
      <w:pPr>
        <w:pStyle w:val="af"/>
        <w:numPr>
          <w:ilvl w:val="1"/>
          <w:numId w:val="34"/>
        </w:numPr>
        <w:overflowPunct/>
        <w:autoSpaceDE/>
        <w:autoSpaceDN/>
        <w:adjustRightInd/>
        <w:spacing w:after="120"/>
        <w:ind w:firstLineChars="0"/>
        <w:textAlignment w:val="auto"/>
        <w:rPr>
          <w:rFonts w:eastAsia="宋体"/>
          <w:szCs w:val="24"/>
          <w:lang w:eastAsia="zh-CN"/>
        </w:rPr>
      </w:pPr>
      <w:r w:rsidRPr="001D4CD6">
        <w:rPr>
          <w:rFonts w:eastAsia="宋体"/>
          <w:szCs w:val="24"/>
          <w:lang w:eastAsia="zh-CN"/>
        </w:rPr>
        <w:t>Take into account the co-ex study outcomes in this #113 meeting with previous agreements.</w:t>
      </w:r>
    </w:p>
    <w:p w14:paraId="303E75DA" w14:textId="77777777" w:rsidR="00553CEE" w:rsidRPr="00521020" w:rsidRDefault="00553CEE" w:rsidP="0099535C">
      <w:pPr>
        <w:spacing w:afterLines="50" w:after="120"/>
        <w:rPr>
          <w:rFonts w:eastAsiaTheme="minorEastAsia"/>
          <w:lang w:eastAsia="zh-CN"/>
        </w:rPr>
      </w:pPr>
    </w:p>
    <w:p w14:paraId="72B00AEE" w14:textId="77777777" w:rsidR="00F779D0" w:rsidRPr="00FD5965" w:rsidRDefault="00F779D0" w:rsidP="00F779D0">
      <w:pPr>
        <w:pStyle w:val="1"/>
        <w:rPr>
          <w:lang w:eastAsia="ja-JP"/>
        </w:rPr>
      </w:pPr>
      <w:r w:rsidRPr="00FD5965">
        <w:rPr>
          <w:lang w:eastAsia="ja-JP"/>
        </w:rPr>
        <w:t>Topic #3: HPUE Rx requirements</w:t>
      </w:r>
    </w:p>
    <w:p w14:paraId="69A29356" w14:textId="6FE717FC" w:rsidR="00F779D0" w:rsidRPr="00FD5965" w:rsidRDefault="00F779D0" w:rsidP="00F779D0">
      <w:pPr>
        <w:rPr>
          <w:rFonts w:eastAsia="Malgun Gothic"/>
          <w:b/>
          <w:u w:val="single"/>
          <w:lang w:eastAsia="ko-KR"/>
        </w:rPr>
      </w:pPr>
      <w:r w:rsidRPr="00FD5965">
        <w:rPr>
          <w:b/>
          <w:u w:val="single"/>
          <w:lang w:eastAsia="ko-KR"/>
        </w:rPr>
        <w:t xml:space="preserve">Issue 3-1-2: </w:t>
      </w:r>
      <w:r w:rsidR="00967F11" w:rsidRPr="00FD5965">
        <w:rPr>
          <w:b/>
          <w:u w:val="single"/>
          <w:lang w:eastAsia="ko-KR"/>
        </w:rPr>
        <w:t>RSD R</w:t>
      </w:r>
      <w:r w:rsidRPr="00FD5965">
        <w:rPr>
          <w:b/>
          <w:u w:val="single"/>
          <w:lang w:eastAsia="ko-KR"/>
        </w:rPr>
        <w:t>equirements for PC2 on n254</w:t>
      </w:r>
    </w:p>
    <w:p w14:paraId="4DEE4317" w14:textId="238C2A50" w:rsidR="00967F11" w:rsidRPr="001D4CD6" w:rsidRDefault="00967F11" w:rsidP="00967F11">
      <w:pPr>
        <w:rPr>
          <w:rFonts w:eastAsiaTheme="minorEastAsia"/>
          <w:b/>
          <w:bCs/>
          <w:iCs/>
          <w:lang w:eastAsia="zh-CN"/>
        </w:rPr>
      </w:pPr>
      <w:r w:rsidRPr="001D4CD6">
        <w:rPr>
          <w:b/>
          <w:bCs/>
          <w:iCs/>
          <w:lang w:eastAsia="zh-CN"/>
        </w:rPr>
        <w:t xml:space="preserve">Agreement: </w:t>
      </w:r>
    </w:p>
    <w:p w14:paraId="40BC2D7C" w14:textId="55DE5C37" w:rsidR="00F779D0" w:rsidRPr="00521020" w:rsidRDefault="00F779D0" w:rsidP="00967F11">
      <w:pPr>
        <w:overflowPunct/>
        <w:autoSpaceDE/>
        <w:autoSpaceDN/>
        <w:adjustRightInd/>
        <w:spacing w:after="120"/>
        <w:textAlignment w:val="auto"/>
        <w:rPr>
          <w:rFonts w:eastAsia="宋体"/>
          <w:szCs w:val="24"/>
          <w:lang w:eastAsia="zh-CN"/>
        </w:rPr>
      </w:pPr>
      <w:r w:rsidRPr="001D4CD6">
        <w:rPr>
          <w:rFonts w:eastAsia="宋体"/>
          <w:szCs w:val="24"/>
          <w:lang w:eastAsia="zh-CN"/>
        </w:rPr>
        <w:t xml:space="preserve">For </w:t>
      </w:r>
      <w:r w:rsidR="00434E2D" w:rsidRPr="001D4CD6">
        <w:rPr>
          <w:rFonts w:eastAsia="宋体"/>
          <w:szCs w:val="24"/>
          <w:lang w:eastAsia="zh-CN"/>
        </w:rPr>
        <w:t xml:space="preserve">PC2 on </w:t>
      </w:r>
      <w:r w:rsidRPr="001D4CD6">
        <w:rPr>
          <w:rFonts w:eastAsia="宋体"/>
          <w:szCs w:val="24"/>
          <w:lang w:eastAsia="zh-CN"/>
        </w:rPr>
        <w:t xml:space="preserve">n254: </w:t>
      </w:r>
      <w:r w:rsidR="00967F11" w:rsidRPr="001D4CD6">
        <w:rPr>
          <w:rFonts w:eastAsia="宋体"/>
          <w:szCs w:val="24"/>
          <w:lang w:eastAsia="zh-CN"/>
        </w:rPr>
        <w:t>[</w:t>
      </w:r>
      <w:r w:rsidRPr="001D4CD6">
        <w:rPr>
          <w:rFonts w:eastAsia="宋体"/>
          <w:szCs w:val="24"/>
          <w:lang w:eastAsia="zh-CN"/>
        </w:rPr>
        <w:t>0</w:t>
      </w:r>
      <w:r w:rsidR="00967F11" w:rsidRPr="001D4CD6">
        <w:rPr>
          <w:rFonts w:eastAsia="宋体"/>
          <w:szCs w:val="24"/>
          <w:lang w:eastAsia="zh-CN"/>
        </w:rPr>
        <w:t xml:space="preserve">] </w:t>
      </w:r>
      <w:r w:rsidRPr="001D4CD6">
        <w:rPr>
          <w:rFonts w:eastAsia="宋体"/>
          <w:szCs w:val="24"/>
          <w:lang w:eastAsia="zh-CN"/>
        </w:rPr>
        <w:t>dB RSD for PC2 NR-NTN for 1Tx and 2Tx</w:t>
      </w:r>
    </w:p>
    <w:p w14:paraId="0E29C917" w14:textId="77777777" w:rsidR="00F779D0" w:rsidRPr="00FD5965" w:rsidRDefault="00F779D0" w:rsidP="00F779D0">
      <w:pPr>
        <w:pStyle w:val="af"/>
        <w:overflowPunct/>
        <w:autoSpaceDE/>
        <w:autoSpaceDN/>
        <w:adjustRightInd/>
        <w:spacing w:after="120"/>
        <w:ind w:firstLineChars="0" w:firstLine="0"/>
        <w:textAlignment w:val="auto"/>
        <w:rPr>
          <w:rFonts w:eastAsia="宋体"/>
          <w:szCs w:val="24"/>
          <w:lang w:eastAsia="zh-CN"/>
        </w:rPr>
      </w:pPr>
    </w:p>
    <w:p w14:paraId="74141F11" w14:textId="77777777" w:rsidR="00F779D0" w:rsidRPr="00FD5965" w:rsidRDefault="00F779D0" w:rsidP="00F779D0">
      <w:pPr>
        <w:rPr>
          <w:rFonts w:eastAsia="Malgun Gothic"/>
          <w:b/>
          <w:u w:val="single"/>
          <w:lang w:eastAsia="ko-KR"/>
        </w:rPr>
      </w:pPr>
      <w:r w:rsidRPr="00FD5965">
        <w:rPr>
          <w:b/>
          <w:u w:val="single"/>
          <w:lang w:eastAsia="ko-KR"/>
        </w:rPr>
        <w:t>Issue 3-1-3: RSD requirements for PC2 on n255</w:t>
      </w:r>
    </w:p>
    <w:p w14:paraId="4736852D" w14:textId="77777777" w:rsidR="00707005" w:rsidRPr="001D4CD6" w:rsidRDefault="00707005" w:rsidP="00707005">
      <w:pPr>
        <w:overflowPunct/>
        <w:autoSpaceDE/>
        <w:autoSpaceDN/>
        <w:adjustRightInd/>
        <w:spacing w:after="120"/>
        <w:textAlignment w:val="auto"/>
        <w:rPr>
          <w:rFonts w:eastAsia="宋体"/>
          <w:b/>
          <w:szCs w:val="24"/>
          <w:lang w:eastAsia="zh-CN"/>
        </w:rPr>
      </w:pPr>
      <w:r w:rsidRPr="001D4CD6">
        <w:rPr>
          <w:rFonts w:eastAsia="宋体"/>
          <w:b/>
          <w:szCs w:val="24"/>
          <w:lang w:eastAsia="zh-CN"/>
        </w:rPr>
        <w:t>Way forward:</w:t>
      </w:r>
    </w:p>
    <w:p w14:paraId="119FEFEF" w14:textId="342609AD" w:rsidR="00707005" w:rsidRPr="001D4CD6" w:rsidRDefault="00434E2D" w:rsidP="00707005">
      <w:pPr>
        <w:overflowPunct/>
        <w:autoSpaceDE/>
        <w:autoSpaceDN/>
        <w:adjustRightInd/>
        <w:spacing w:after="120"/>
        <w:textAlignment w:val="auto"/>
        <w:rPr>
          <w:rFonts w:eastAsia="宋体"/>
          <w:szCs w:val="24"/>
          <w:lang w:eastAsia="zh-CN"/>
        </w:rPr>
      </w:pPr>
      <w:r w:rsidRPr="001D4CD6">
        <w:rPr>
          <w:rFonts w:eastAsia="宋体"/>
          <w:szCs w:val="24"/>
          <w:lang w:eastAsia="zh-CN"/>
        </w:rPr>
        <w:t>For PC2 on n255</w:t>
      </w:r>
      <w:r w:rsidR="00707005" w:rsidRPr="001D4CD6">
        <w:rPr>
          <w:rFonts w:eastAsia="宋体"/>
          <w:szCs w:val="24"/>
          <w:lang w:eastAsia="zh-CN"/>
        </w:rPr>
        <w:t>: Further discuss the follow assumptions</w:t>
      </w:r>
    </w:p>
    <w:p w14:paraId="2D19D838" w14:textId="77777777" w:rsidR="00707005" w:rsidRPr="001D4CD6" w:rsidRDefault="00707005" w:rsidP="00707005">
      <w:pPr>
        <w:pStyle w:val="af"/>
        <w:numPr>
          <w:ilvl w:val="0"/>
          <w:numId w:val="34"/>
        </w:numPr>
        <w:overflowPunct/>
        <w:autoSpaceDE/>
        <w:autoSpaceDN/>
        <w:adjustRightInd/>
        <w:spacing w:after="120"/>
        <w:ind w:firstLineChars="0"/>
        <w:textAlignment w:val="auto"/>
        <w:rPr>
          <w:rFonts w:eastAsia="宋体"/>
          <w:szCs w:val="24"/>
          <w:lang w:eastAsia="zh-CN"/>
        </w:rPr>
      </w:pPr>
      <w:r w:rsidRPr="001D4CD6">
        <w:rPr>
          <w:rFonts w:eastAsia="宋体"/>
          <w:szCs w:val="24"/>
          <w:lang w:eastAsia="zh-CN"/>
        </w:rPr>
        <w:t>Option 1: Duplex isolation as 50~52; PA interference as -107 dBm/Hz (P2/R4-2419073)</w:t>
      </w:r>
    </w:p>
    <w:p w14:paraId="5388ADCA" w14:textId="77777777" w:rsidR="00707005" w:rsidRPr="001D4CD6" w:rsidRDefault="00707005" w:rsidP="00707005">
      <w:pPr>
        <w:pStyle w:val="af"/>
        <w:numPr>
          <w:ilvl w:val="0"/>
          <w:numId w:val="34"/>
        </w:numPr>
        <w:overflowPunct/>
        <w:autoSpaceDE/>
        <w:autoSpaceDN/>
        <w:adjustRightInd/>
        <w:spacing w:after="120"/>
        <w:ind w:firstLineChars="0"/>
        <w:textAlignment w:val="auto"/>
        <w:rPr>
          <w:rFonts w:eastAsia="宋体"/>
          <w:szCs w:val="24"/>
          <w:lang w:eastAsia="zh-CN"/>
        </w:rPr>
      </w:pPr>
      <w:r w:rsidRPr="001D4CD6">
        <w:rPr>
          <w:rFonts w:eastAsia="宋体"/>
          <w:szCs w:val="24"/>
          <w:lang w:eastAsia="zh-CN"/>
        </w:rPr>
        <w:t>Option 2: Duplex isolation as 51; PA interference as -117 dBm/Hz (O1/R4-2419540)</w:t>
      </w:r>
    </w:p>
    <w:p w14:paraId="39DBF5DD" w14:textId="77777777" w:rsidR="00F779D0" w:rsidRPr="00521020" w:rsidRDefault="00F779D0" w:rsidP="00F779D0">
      <w:pPr>
        <w:pStyle w:val="af"/>
        <w:overflowPunct/>
        <w:autoSpaceDE/>
        <w:autoSpaceDN/>
        <w:adjustRightInd/>
        <w:spacing w:after="120"/>
        <w:ind w:firstLineChars="0" w:firstLine="0"/>
        <w:textAlignment w:val="auto"/>
        <w:rPr>
          <w:rFonts w:eastAsia="宋体"/>
          <w:szCs w:val="24"/>
          <w:lang w:eastAsia="zh-CN"/>
        </w:rPr>
      </w:pPr>
    </w:p>
    <w:p w14:paraId="46740111" w14:textId="77777777" w:rsidR="00F779D0" w:rsidRPr="00FD5965" w:rsidRDefault="00F779D0" w:rsidP="00F779D0">
      <w:pPr>
        <w:rPr>
          <w:rFonts w:eastAsia="Malgun Gothic"/>
          <w:b/>
          <w:u w:val="single"/>
          <w:lang w:eastAsia="ko-KR"/>
        </w:rPr>
      </w:pPr>
      <w:r w:rsidRPr="00FD5965">
        <w:rPr>
          <w:b/>
          <w:u w:val="single"/>
          <w:lang w:eastAsia="ko-KR"/>
        </w:rPr>
        <w:t>Issue 3-1-4: RSD requirements for PC2 on n256</w:t>
      </w:r>
    </w:p>
    <w:p w14:paraId="78CBB264" w14:textId="31A02D00" w:rsidR="00F779D0" w:rsidRPr="001D4CD6" w:rsidRDefault="00707005" w:rsidP="00707005">
      <w:pPr>
        <w:overflowPunct/>
        <w:autoSpaceDE/>
        <w:autoSpaceDN/>
        <w:adjustRightInd/>
        <w:spacing w:after="120"/>
        <w:textAlignment w:val="auto"/>
        <w:rPr>
          <w:rFonts w:eastAsia="宋体"/>
          <w:b/>
          <w:szCs w:val="24"/>
          <w:lang w:eastAsia="zh-CN"/>
        </w:rPr>
      </w:pPr>
      <w:r w:rsidRPr="001D4CD6">
        <w:rPr>
          <w:rFonts w:eastAsia="宋体"/>
          <w:b/>
          <w:szCs w:val="24"/>
          <w:lang w:eastAsia="zh-CN"/>
        </w:rPr>
        <w:t>Way forward:</w:t>
      </w:r>
    </w:p>
    <w:p w14:paraId="3987A6C2" w14:textId="4C3D8C14" w:rsidR="00F779D0" w:rsidRPr="001D4CD6" w:rsidRDefault="00F779D0" w:rsidP="00707005">
      <w:pPr>
        <w:overflowPunct/>
        <w:autoSpaceDE/>
        <w:autoSpaceDN/>
        <w:adjustRightInd/>
        <w:spacing w:after="120"/>
        <w:textAlignment w:val="auto"/>
        <w:rPr>
          <w:rFonts w:eastAsia="宋体"/>
          <w:szCs w:val="24"/>
          <w:lang w:eastAsia="zh-CN"/>
        </w:rPr>
      </w:pPr>
      <w:r w:rsidRPr="001D4CD6">
        <w:rPr>
          <w:rFonts w:eastAsia="宋体"/>
          <w:szCs w:val="24"/>
          <w:lang w:eastAsia="zh-CN"/>
        </w:rPr>
        <w:t xml:space="preserve">For </w:t>
      </w:r>
      <w:r w:rsidR="00434E2D" w:rsidRPr="001D4CD6">
        <w:rPr>
          <w:rFonts w:eastAsia="宋体"/>
          <w:szCs w:val="24"/>
          <w:lang w:eastAsia="zh-CN"/>
        </w:rPr>
        <w:t xml:space="preserve">PC2 on </w:t>
      </w:r>
      <w:r w:rsidRPr="001D4CD6">
        <w:rPr>
          <w:rFonts w:eastAsia="宋体"/>
          <w:szCs w:val="24"/>
          <w:lang w:eastAsia="zh-CN"/>
        </w:rPr>
        <w:t>n256: [0]</w:t>
      </w:r>
      <w:r w:rsidR="00967F11" w:rsidRPr="001D4CD6">
        <w:rPr>
          <w:rFonts w:eastAsia="宋体"/>
          <w:szCs w:val="24"/>
          <w:lang w:eastAsia="zh-CN"/>
        </w:rPr>
        <w:t xml:space="preserve"> </w:t>
      </w:r>
      <w:r w:rsidRPr="001D4CD6">
        <w:rPr>
          <w:rFonts w:eastAsia="宋体"/>
          <w:szCs w:val="24"/>
          <w:lang w:eastAsia="zh-CN"/>
        </w:rPr>
        <w:t>dB RSD for PC2 NR-NTN for 1Tx and 2Tx as starting point</w:t>
      </w:r>
    </w:p>
    <w:p w14:paraId="241520D8" w14:textId="30024F76" w:rsidR="00F779D0" w:rsidRPr="001D4CD6" w:rsidRDefault="00967F11" w:rsidP="00707005">
      <w:pPr>
        <w:pStyle w:val="af"/>
        <w:numPr>
          <w:ilvl w:val="0"/>
          <w:numId w:val="34"/>
        </w:numPr>
        <w:overflowPunct/>
        <w:autoSpaceDE/>
        <w:autoSpaceDN/>
        <w:adjustRightInd/>
        <w:spacing w:after="120"/>
        <w:ind w:firstLineChars="0"/>
        <w:textAlignment w:val="auto"/>
        <w:rPr>
          <w:rFonts w:eastAsia="宋体"/>
          <w:szCs w:val="24"/>
          <w:lang w:eastAsia="zh-CN"/>
        </w:rPr>
      </w:pPr>
      <w:r w:rsidRPr="001D4CD6">
        <w:rPr>
          <w:rFonts w:eastAsia="宋体"/>
          <w:szCs w:val="24"/>
          <w:lang w:eastAsia="zh-CN"/>
        </w:rPr>
        <w:t xml:space="preserve">To </w:t>
      </w:r>
      <w:r w:rsidR="00707005" w:rsidRPr="001D4CD6">
        <w:rPr>
          <w:rFonts w:eastAsia="宋体"/>
          <w:szCs w:val="24"/>
          <w:lang w:eastAsia="zh-CN"/>
        </w:rPr>
        <w:t xml:space="preserve">be confirmed by </w:t>
      </w:r>
      <w:r w:rsidRPr="001D4CD6">
        <w:rPr>
          <w:rFonts w:eastAsia="宋体"/>
          <w:szCs w:val="24"/>
          <w:lang w:eastAsia="zh-CN"/>
        </w:rPr>
        <w:t xml:space="preserve">further discuss the </w:t>
      </w:r>
      <w:r w:rsidR="00707005" w:rsidRPr="001D4CD6">
        <w:rPr>
          <w:rFonts w:eastAsia="宋体"/>
          <w:szCs w:val="24"/>
          <w:lang w:eastAsia="zh-CN"/>
        </w:rPr>
        <w:t>following assumptions:</w:t>
      </w:r>
    </w:p>
    <w:p w14:paraId="602A44C7" w14:textId="00DC5FB9" w:rsidR="00707005" w:rsidRPr="001D4CD6" w:rsidRDefault="00707005" w:rsidP="00707005">
      <w:pPr>
        <w:pStyle w:val="af"/>
        <w:numPr>
          <w:ilvl w:val="1"/>
          <w:numId w:val="34"/>
        </w:numPr>
        <w:overflowPunct/>
        <w:autoSpaceDE/>
        <w:autoSpaceDN/>
        <w:adjustRightInd/>
        <w:spacing w:after="120"/>
        <w:ind w:firstLineChars="0"/>
        <w:textAlignment w:val="auto"/>
        <w:rPr>
          <w:rFonts w:eastAsia="宋体"/>
          <w:szCs w:val="24"/>
          <w:lang w:eastAsia="zh-CN"/>
        </w:rPr>
      </w:pPr>
      <w:r w:rsidRPr="001D4CD6">
        <w:rPr>
          <w:rFonts w:eastAsia="宋体"/>
          <w:szCs w:val="24"/>
          <w:lang w:eastAsia="zh-CN"/>
        </w:rPr>
        <w:t>Option 1: Duplex isolation as 50~52; PA interference as -117.8 dBm/Hz</w:t>
      </w:r>
    </w:p>
    <w:p w14:paraId="50DC47CD" w14:textId="2150DC94" w:rsidR="00707005" w:rsidRPr="001D4CD6" w:rsidRDefault="00707005" w:rsidP="00707005">
      <w:pPr>
        <w:pStyle w:val="af"/>
        <w:numPr>
          <w:ilvl w:val="1"/>
          <w:numId w:val="34"/>
        </w:numPr>
        <w:overflowPunct/>
        <w:autoSpaceDE/>
        <w:autoSpaceDN/>
        <w:adjustRightInd/>
        <w:spacing w:after="120"/>
        <w:ind w:firstLineChars="0"/>
        <w:textAlignment w:val="auto"/>
        <w:rPr>
          <w:rFonts w:eastAsia="宋体"/>
          <w:szCs w:val="24"/>
          <w:lang w:eastAsia="zh-CN"/>
        </w:rPr>
      </w:pPr>
      <w:r w:rsidRPr="001D4CD6">
        <w:rPr>
          <w:rFonts w:eastAsia="宋体"/>
          <w:szCs w:val="24"/>
          <w:lang w:eastAsia="zh-CN"/>
        </w:rPr>
        <w:t xml:space="preserve">Option 2: Duplex isolation as 51; PA interference as -124 dBm/Hz </w:t>
      </w:r>
    </w:p>
    <w:p w14:paraId="52AA2144" w14:textId="3C8CAD4F" w:rsidR="00F779D0" w:rsidRDefault="00F779D0" w:rsidP="0099535C">
      <w:pPr>
        <w:spacing w:afterLines="50" w:after="120"/>
        <w:rPr>
          <w:rFonts w:eastAsiaTheme="minorEastAsia"/>
          <w:lang w:eastAsia="zh-CN"/>
        </w:rPr>
      </w:pPr>
    </w:p>
    <w:p w14:paraId="15832F06" w14:textId="77777777" w:rsidR="00521020" w:rsidRPr="00401AD0" w:rsidRDefault="00521020" w:rsidP="00521020">
      <w:pPr>
        <w:rPr>
          <w:b/>
          <w:u w:val="single"/>
          <w:lang w:eastAsia="ko-KR"/>
        </w:rPr>
      </w:pPr>
      <w:r w:rsidRPr="00401AD0">
        <w:rPr>
          <w:b/>
          <w:u w:val="single"/>
          <w:lang w:eastAsia="ko-KR"/>
        </w:rPr>
        <w:t>Issue 3-4: Others general proposals w.r.t RSD</w:t>
      </w:r>
    </w:p>
    <w:p w14:paraId="1A71F1B6" w14:textId="3D12BA09" w:rsidR="00521020" w:rsidRDefault="00521020" w:rsidP="001D4CD6">
      <w:pPr>
        <w:overflowPunct/>
        <w:autoSpaceDE/>
        <w:autoSpaceDN/>
        <w:adjustRightInd/>
        <w:spacing w:after="120"/>
        <w:textAlignment w:val="auto"/>
        <w:rPr>
          <w:rFonts w:eastAsia="宋体"/>
          <w:b/>
          <w:szCs w:val="24"/>
          <w:lang w:eastAsia="zh-CN"/>
        </w:rPr>
      </w:pPr>
      <w:r w:rsidRPr="001D4CD6">
        <w:rPr>
          <w:rFonts w:eastAsia="宋体"/>
          <w:b/>
          <w:szCs w:val="24"/>
          <w:lang w:eastAsia="zh-CN"/>
        </w:rPr>
        <w:t>Way forward:</w:t>
      </w:r>
    </w:p>
    <w:p w14:paraId="18C309FC" w14:textId="1EA6FCF4" w:rsidR="00521020" w:rsidRPr="0053792A" w:rsidRDefault="00FD5965" w:rsidP="00521020">
      <w:pPr>
        <w:pStyle w:val="af"/>
        <w:numPr>
          <w:ilvl w:val="0"/>
          <w:numId w:val="34"/>
        </w:numPr>
        <w:overflowPunct/>
        <w:autoSpaceDE/>
        <w:autoSpaceDN/>
        <w:adjustRightInd/>
        <w:spacing w:after="120"/>
        <w:ind w:firstLineChars="0"/>
        <w:textAlignment w:val="auto"/>
        <w:rPr>
          <w:rFonts w:eastAsia="宋体"/>
          <w:szCs w:val="24"/>
          <w:lang w:eastAsia="zh-CN"/>
        </w:rPr>
      </w:pPr>
      <w:r>
        <w:rPr>
          <w:rFonts w:eastAsia="宋体"/>
          <w:szCs w:val="24"/>
          <w:lang w:eastAsia="zh-CN"/>
        </w:rPr>
        <w:t>Encourage companies to investigate and discuss the impact of Rx non-linearity in RSD evaluations.</w:t>
      </w:r>
    </w:p>
    <w:p w14:paraId="7BE1839E" w14:textId="77777777" w:rsidR="00521020" w:rsidRPr="007023B1" w:rsidRDefault="00521020" w:rsidP="0099535C">
      <w:pPr>
        <w:spacing w:afterLines="50" w:after="120"/>
        <w:rPr>
          <w:rFonts w:eastAsiaTheme="minorEastAsia"/>
          <w:lang w:eastAsia="zh-CN"/>
        </w:rPr>
      </w:pPr>
    </w:p>
    <w:p w14:paraId="13D1D75E" w14:textId="52F8186F" w:rsidR="00F779D0" w:rsidRPr="007023B1" w:rsidRDefault="00F779D0" w:rsidP="00F779D0">
      <w:pPr>
        <w:pStyle w:val="1"/>
        <w:rPr>
          <w:lang w:eastAsia="ja-JP"/>
        </w:rPr>
      </w:pPr>
      <w:bookmarkStart w:id="0" w:name="_GoBack"/>
      <w:bookmarkEnd w:id="0"/>
      <w:r w:rsidRPr="007023B1">
        <w:rPr>
          <w:lang w:eastAsia="ja-JP"/>
        </w:rPr>
        <w:t>Open issues</w:t>
      </w:r>
    </w:p>
    <w:p w14:paraId="2D2D6CB1" w14:textId="77777777" w:rsidR="00F779D0" w:rsidRPr="007023B1" w:rsidRDefault="00F779D0" w:rsidP="00F779D0">
      <w:pPr>
        <w:rPr>
          <w:b/>
          <w:u w:val="single"/>
          <w:lang w:eastAsia="ko-KR"/>
        </w:rPr>
      </w:pPr>
      <w:r w:rsidRPr="007023B1">
        <w:rPr>
          <w:b/>
          <w:u w:val="single"/>
          <w:lang w:eastAsia="ko-KR"/>
        </w:rPr>
        <w:t>Issue 2-5: NR-NTN PC2 UE</w:t>
      </w:r>
    </w:p>
    <w:tbl>
      <w:tblPr>
        <w:tblStyle w:val="a6"/>
        <w:tblW w:w="0" w:type="auto"/>
        <w:tblLook w:val="04A0" w:firstRow="1" w:lastRow="0" w:firstColumn="1" w:lastColumn="0" w:noHBand="0" w:noVBand="1"/>
      </w:tblPr>
      <w:tblGrid>
        <w:gridCol w:w="9631"/>
      </w:tblGrid>
      <w:tr w:rsidR="007023B1" w:rsidRPr="007023B1" w14:paraId="165BCABF" w14:textId="77777777" w:rsidTr="00AA10C1">
        <w:tc>
          <w:tcPr>
            <w:tcW w:w="9631" w:type="dxa"/>
          </w:tcPr>
          <w:p w14:paraId="42AF88A9" w14:textId="77777777" w:rsidR="00F779D0" w:rsidRPr="007023B1" w:rsidRDefault="00F779D0" w:rsidP="00AA10C1">
            <w:pPr>
              <w:rPr>
                <w:rFonts w:eastAsiaTheme="minorEastAsia"/>
                <w:lang w:eastAsia="zh-CN"/>
              </w:rPr>
            </w:pPr>
            <w:r w:rsidRPr="007023B1">
              <w:rPr>
                <w:rFonts w:eastAsiaTheme="minorEastAsia"/>
                <w:lang w:eastAsia="zh-CN"/>
              </w:rPr>
              <w:lastRenderedPageBreak/>
              <w:t>Agreement in #112bis meeting:</w:t>
            </w:r>
          </w:p>
          <w:p w14:paraId="631A845F" w14:textId="77777777" w:rsidR="00F779D0" w:rsidRPr="007023B1" w:rsidRDefault="00F779D0" w:rsidP="00AA10C1">
            <w:pPr>
              <w:rPr>
                <w:b/>
                <w:u w:val="single"/>
                <w:lang w:eastAsia="ko-KR"/>
              </w:rPr>
            </w:pPr>
            <w:r w:rsidRPr="007023B1">
              <w:rPr>
                <w:b/>
                <w:u w:val="single"/>
                <w:lang w:eastAsia="ko-KR"/>
              </w:rPr>
              <w:t>Issue 2-2: UE architecture/type considerations for NR-NTN PC2 UE</w:t>
            </w:r>
          </w:p>
          <w:p w14:paraId="0B552D92" w14:textId="77777777" w:rsidR="00F779D0" w:rsidRPr="007023B1" w:rsidRDefault="00F779D0" w:rsidP="00AA10C1">
            <w:pPr>
              <w:adjustRightInd/>
              <w:rPr>
                <w:b/>
                <w:bCs/>
                <w:iCs/>
                <w:lang w:eastAsia="zh-CN"/>
              </w:rPr>
            </w:pPr>
            <w:r w:rsidRPr="007023B1">
              <w:rPr>
                <w:b/>
                <w:bCs/>
                <w:iCs/>
                <w:lang w:eastAsia="zh-CN"/>
              </w:rPr>
              <w:t>Agreement:</w:t>
            </w:r>
          </w:p>
          <w:p w14:paraId="5DC1F395" w14:textId="77777777" w:rsidR="00F779D0" w:rsidRPr="007023B1" w:rsidRDefault="00F779D0" w:rsidP="00F779D0">
            <w:pPr>
              <w:pStyle w:val="af"/>
              <w:numPr>
                <w:ilvl w:val="0"/>
                <w:numId w:val="36"/>
              </w:numPr>
              <w:adjustRightInd/>
              <w:ind w:firstLineChars="0"/>
              <w:rPr>
                <w:rFonts w:eastAsiaTheme="minorEastAsia"/>
                <w:iCs/>
              </w:rPr>
            </w:pPr>
            <w:r w:rsidRPr="007023B1">
              <w:rPr>
                <w:rFonts w:eastAsiaTheme="minorEastAsia"/>
                <w:iCs/>
              </w:rPr>
              <w:t>Follow previous agreement</w:t>
            </w:r>
          </w:p>
          <w:tbl>
            <w:tblPr>
              <w:tblStyle w:val="a6"/>
              <w:tblW w:w="0" w:type="auto"/>
              <w:tblLook w:val="04A0" w:firstRow="1" w:lastRow="0" w:firstColumn="1" w:lastColumn="0" w:noHBand="0" w:noVBand="1"/>
            </w:tblPr>
            <w:tblGrid>
              <w:gridCol w:w="9405"/>
            </w:tblGrid>
            <w:tr w:rsidR="007023B1" w:rsidRPr="007023B1" w14:paraId="4CF1C769" w14:textId="77777777" w:rsidTr="00AA10C1">
              <w:tc>
                <w:tcPr>
                  <w:tcW w:w="10457" w:type="dxa"/>
                </w:tcPr>
                <w:p w14:paraId="74AA8826" w14:textId="77777777" w:rsidR="00F779D0" w:rsidRPr="007023B1" w:rsidRDefault="00F779D0" w:rsidP="00AA10C1">
                  <w:pPr>
                    <w:rPr>
                      <w:rFonts w:eastAsia="Malgun Gothic"/>
                      <w:b/>
                      <w:u w:val="single"/>
                      <w:lang w:eastAsia="ko-KR"/>
                    </w:rPr>
                  </w:pPr>
                  <w:r w:rsidRPr="007023B1">
                    <w:rPr>
                      <w:b/>
                      <w:u w:val="single"/>
                      <w:lang w:eastAsia="ko-KR"/>
                    </w:rPr>
                    <w:t>Issue 3-1-5: Consideration of HPUE Architecture</w:t>
                  </w:r>
                </w:p>
                <w:p w14:paraId="4D35FEA8" w14:textId="77777777" w:rsidR="00F779D0" w:rsidRPr="007023B1" w:rsidRDefault="00F779D0" w:rsidP="00F779D0">
                  <w:pPr>
                    <w:pStyle w:val="af"/>
                    <w:numPr>
                      <w:ilvl w:val="0"/>
                      <w:numId w:val="34"/>
                    </w:numPr>
                    <w:overflowPunct/>
                    <w:autoSpaceDE/>
                    <w:autoSpaceDN/>
                    <w:adjustRightInd/>
                    <w:spacing w:after="120"/>
                    <w:ind w:left="720" w:firstLineChars="0"/>
                    <w:textAlignment w:val="auto"/>
                    <w:rPr>
                      <w:rFonts w:eastAsia="宋体"/>
                      <w:b/>
                      <w:szCs w:val="24"/>
                      <w:lang w:eastAsia="zh-CN"/>
                    </w:rPr>
                  </w:pPr>
                  <w:r w:rsidRPr="007023B1">
                    <w:rPr>
                      <w:rFonts w:eastAsia="宋体"/>
                      <w:b/>
                      <w:szCs w:val="24"/>
                      <w:lang w:eastAsia="zh-CN"/>
                    </w:rPr>
                    <w:t>Agreement:</w:t>
                  </w:r>
                </w:p>
                <w:p w14:paraId="2B775FC1" w14:textId="77777777" w:rsidR="00F779D0" w:rsidRPr="007023B1" w:rsidRDefault="00F779D0" w:rsidP="00F779D0">
                  <w:pPr>
                    <w:pStyle w:val="af"/>
                    <w:numPr>
                      <w:ilvl w:val="1"/>
                      <w:numId w:val="34"/>
                    </w:numPr>
                    <w:overflowPunct/>
                    <w:autoSpaceDE/>
                    <w:autoSpaceDN/>
                    <w:adjustRightInd/>
                    <w:spacing w:after="120"/>
                    <w:ind w:left="1440" w:firstLineChars="0"/>
                    <w:textAlignment w:val="auto"/>
                    <w:rPr>
                      <w:rFonts w:eastAsia="宋体"/>
                      <w:szCs w:val="24"/>
                      <w:lang w:eastAsia="zh-CN"/>
                    </w:rPr>
                  </w:pPr>
                  <w:r w:rsidRPr="007023B1">
                    <w:rPr>
                      <w:rFonts w:eastAsia="宋体"/>
                      <w:szCs w:val="24"/>
                      <w:lang w:eastAsia="zh-CN"/>
                    </w:rPr>
                    <w:t>For PC2 (NR NTN), 1 Tx and 2 Tx, are to be considered for requirements.</w:t>
                  </w:r>
                </w:p>
                <w:p w14:paraId="1DA13819" w14:textId="77777777" w:rsidR="00F779D0" w:rsidRPr="007023B1" w:rsidRDefault="00F779D0" w:rsidP="00F779D0">
                  <w:pPr>
                    <w:pStyle w:val="af"/>
                    <w:numPr>
                      <w:ilvl w:val="1"/>
                      <w:numId w:val="34"/>
                    </w:numPr>
                    <w:overflowPunct/>
                    <w:autoSpaceDE/>
                    <w:autoSpaceDN/>
                    <w:adjustRightInd/>
                    <w:spacing w:after="120"/>
                    <w:ind w:left="1440" w:firstLineChars="0"/>
                    <w:textAlignment w:val="auto"/>
                    <w:rPr>
                      <w:rFonts w:eastAsia="宋体"/>
                      <w:szCs w:val="24"/>
                      <w:lang w:eastAsia="zh-CN"/>
                    </w:rPr>
                  </w:pPr>
                  <w:r w:rsidRPr="007023B1">
                    <w:rPr>
                      <w:rFonts w:eastAsia="宋体"/>
                      <w:szCs w:val="24"/>
                      <w:lang w:eastAsia="zh-CN"/>
                    </w:rPr>
                    <w:t>...</w:t>
                  </w:r>
                </w:p>
              </w:tc>
            </w:tr>
          </w:tbl>
          <w:p w14:paraId="727BE70D" w14:textId="77777777" w:rsidR="00F779D0" w:rsidRPr="007023B1" w:rsidRDefault="00F779D0" w:rsidP="00AA10C1">
            <w:pPr>
              <w:rPr>
                <w:b/>
                <w:u w:val="single"/>
                <w:lang w:eastAsia="ko-KR"/>
              </w:rPr>
            </w:pPr>
          </w:p>
        </w:tc>
      </w:tr>
    </w:tbl>
    <w:p w14:paraId="2539C0D2" w14:textId="77777777" w:rsidR="00F779D0" w:rsidRPr="007023B1" w:rsidRDefault="00F779D0" w:rsidP="00F779D0">
      <w:pPr>
        <w:pStyle w:val="af"/>
        <w:numPr>
          <w:ilvl w:val="0"/>
          <w:numId w:val="34"/>
        </w:numPr>
        <w:overflowPunct/>
        <w:autoSpaceDE/>
        <w:autoSpaceDN/>
        <w:adjustRightInd/>
        <w:spacing w:after="120"/>
        <w:ind w:left="720" w:firstLineChars="0"/>
        <w:textAlignment w:val="auto"/>
        <w:rPr>
          <w:rFonts w:eastAsia="宋体"/>
          <w:szCs w:val="24"/>
          <w:lang w:eastAsia="zh-CN"/>
        </w:rPr>
      </w:pPr>
      <w:r w:rsidRPr="007023B1">
        <w:rPr>
          <w:rFonts w:eastAsia="宋体"/>
          <w:szCs w:val="24"/>
          <w:lang w:eastAsia="zh-CN"/>
        </w:rPr>
        <w:t>Proposals</w:t>
      </w:r>
    </w:p>
    <w:p w14:paraId="33A6EF36" w14:textId="77777777" w:rsidR="00F779D0" w:rsidRPr="007023B1" w:rsidRDefault="00F779D0" w:rsidP="00F779D0">
      <w:pPr>
        <w:pStyle w:val="af"/>
        <w:numPr>
          <w:ilvl w:val="1"/>
          <w:numId w:val="34"/>
        </w:numPr>
        <w:overflowPunct/>
        <w:autoSpaceDE/>
        <w:autoSpaceDN/>
        <w:adjustRightInd/>
        <w:spacing w:after="120"/>
        <w:ind w:left="1440" w:firstLineChars="0"/>
        <w:textAlignment w:val="auto"/>
        <w:rPr>
          <w:rFonts w:eastAsia="宋体"/>
          <w:szCs w:val="24"/>
          <w:lang w:eastAsia="zh-CN"/>
        </w:rPr>
      </w:pPr>
      <w:r w:rsidRPr="007023B1">
        <w:rPr>
          <w:rFonts w:eastAsia="宋体"/>
          <w:szCs w:val="24"/>
          <w:lang w:eastAsia="zh-CN"/>
        </w:rPr>
        <w:t>Option 1: In Rel-19 RAN WG4 can focus on 26dBm 1TX (PC2) for handheld devices. (P1a/R4-2417747)</w:t>
      </w:r>
    </w:p>
    <w:p w14:paraId="2633C9EE" w14:textId="77777777" w:rsidR="00F779D0" w:rsidRPr="007023B1" w:rsidRDefault="00F779D0" w:rsidP="00F779D0">
      <w:pPr>
        <w:pStyle w:val="af"/>
        <w:numPr>
          <w:ilvl w:val="1"/>
          <w:numId w:val="34"/>
        </w:numPr>
        <w:overflowPunct/>
        <w:autoSpaceDE/>
        <w:autoSpaceDN/>
        <w:adjustRightInd/>
        <w:spacing w:after="120"/>
        <w:ind w:left="1440" w:firstLineChars="0"/>
        <w:textAlignment w:val="auto"/>
        <w:rPr>
          <w:rFonts w:eastAsia="宋体"/>
          <w:szCs w:val="24"/>
          <w:lang w:eastAsia="zh-CN"/>
        </w:rPr>
      </w:pPr>
      <w:r w:rsidRPr="007023B1">
        <w:rPr>
          <w:rFonts w:eastAsia="宋体" w:hint="eastAsia"/>
          <w:szCs w:val="24"/>
          <w:lang w:eastAsia="zh-CN"/>
        </w:rPr>
        <w:t>O</w:t>
      </w:r>
      <w:r w:rsidRPr="007023B1">
        <w:rPr>
          <w:rFonts w:eastAsia="宋体"/>
          <w:szCs w:val="24"/>
          <w:lang w:eastAsia="zh-CN"/>
        </w:rPr>
        <w:t>ption 2: For handheld UE, 1Tx and 2Tx are covered with existing TN 26dBm and 23dBm PAs respectively. (P1/R4-2419521)</w:t>
      </w:r>
    </w:p>
    <w:p w14:paraId="5FDD58B0" w14:textId="77777777" w:rsidR="00F779D0" w:rsidRPr="007023B1" w:rsidRDefault="00F779D0" w:rsidP="00F779D0">
      <w:pPr>
        <w:rPr>
          <w:lang w:val="en-US" w:eastAsia="zh-CN"/>
        </w:rPr>
      </w:pPr>
    </w:p>
    <w:p w14:paraId="49A02F27" w14:textId="77777777" w:rsidR="00F779D0" w:rsidRPr="007023B1" w:rsidRDefault="00F779D0" w:rsidP="00F779D0">
      <w:pPr>
        <w:rPr>
          <w:b/>
          <w:u w:val="single"/>
          <w:lang w:eastAsia="ko-KR"/>
        </w:rPr>
      </w:pPr>
      <w:r w:rsidRPr="007023B1">
        <w:rPr>
          <w:b/>
          <w:u w:val="single"/>
          <w:lang w:eastAsia="ko-KR"/>
        </w:rPr>
        <w:t>Issue 2-6: NR-NTN PC1.5 UE</w:t>
      </w:r>
    </w:p>
    <w:tbl>
      <w:tblPr>
        <w:tblStyle w:val="a6"/>
        <w:tblW w:w="0" w:type="auto"/>
        <w:tblLook w:val="04A0" w:firstRow="1" w:lastRow="0" w:firstColumn="1" w:lastColumn="0" w:noHBand="0" w:noVBand="1"/>
      </w:tblPr>
      <w:tblGrid>
        <w:gridCol w:w="9631"/>
      </w:tblGrid>
      <w:tr w:rsidR="007023B1" w:rsidRPr="007023B1" w14:paraId="52CC076C" w14:textId="77777777" w:rsidTr="00AA10C1">
        <w:tc>
          <w:tcPr>
            <w:tcW w:w="9631" w:type="dxa"/>
          </w:tcPr>
          <w:p w14:paraId="213DD57E" w14:textId="77777777" w:rsidR="00F779D0" w:rsidRPr="007023B1" w:rsidRDefault="00F779D0" w:rsidP="00AA10C1">
            <w:pPr>
              <w:rPr>
                <w:rFonts w:eastAsiaTheme="minorEastAsia"/>
                <w:lang w:eastAsia="zh-CN"/>
              </w:rPr>
            </w:pPr>
            <w:r w:rsidRPr="007023B1">
              <w:rPr>
                <w:rFonts w:eastAsiaTheme="minorEastAsia"/>
                <w:lang w:eastAsia="zh-CN"/>
              </w:rPr>
              <w:t>Agreement in #112bis meeting:</w:t>
            </w:r>
          </w:p>
          <w:p w14:paraId="5C3412F2" w14:textId="77777777" w:rsidR="00F779D0" w:rsidRPr="007023B1" w:rsidRDefault="00F779D0" w:rsidP="00AA10C1">
            <w:pPr>
              <w:rPr>
                <w:b/>
                <w:u w:val="single"/>
                <w:lang w:eastAsia="ko-KR"/>
              </w:rPr>
            </w:pPr>
            <w:r w:rsidRPr="007023B1">
              <w:rPr>
                <w:b/>
                <w:u w:val="single"/>
                <w:lang w:eastAsia="ko-KR"/>
              </w:rPr>
              <w:t>Issue 2-3: UE architecture/type considerations for NR-NTN PC1.5 UE</w:t>
            </w:r>
          </w:p>
          <w:p w14:paraId="54C7B564" w14:textId="77777777" w:rsidR="00F779D0" w:rsidRPr="007023B1" w:rsidRDefault="00F779D0" w:rsidP="00AA10C1">
            <w:pPr>
              <w:adjustRightInd/>
              <w:rPr>
                <w:b/>
                <w:bCs/>
                <w:iCs/>
                <w:lang w:eastAsia="zh-CN"/>
              </w:rPr>
            </w:pPr>
            <w:r w:rsidRPr="007023B1">
              <w:rPr>
                <w:b/>
                <w:bCs/>
                <w:iCs/>
                <w:lang w:eastAsia="zh-CN"/>
              </w:rPr>
              <w:t>Agreement:</w:t>
            </w:r>
          </w:p>
          <w:p w14:paraId="0C869140" w14:textId="77777777" w:rsidR="00F779D0" w:rsidRPr="007023B1" w:rsidRDefault="00F779D0" w:rsidP="00F779D0">
            <w:pPr>
              <w:pStyle w:val="af"/>
              <w:numPr>
                <w:ilvl w:val="0"/>
                <w:numId w:val="36"/>
              </w:numPr>
              <w:adjustRightInd/>
              <w:ind w:firstLineChars="0"/>
              <w:rPr>
                <w:rFonts w:eastAsiaTheme="minorEastAsia"/>
                <w:iCs/>
              </w:rPr>
            </w:pPr>
            <w:r w:rsidRPr="007023B1">
              <w:rPr>
                <w:rFonts w:eastAsiaTheme="minorEastAsia"/>
                <w:iCs/>
              </w:rPr>
              <w:t>Both 1Tx and 2Tx for PC1.5 non-handheld UE can be considered as starting point for requirements discussions:</w:t>
            </w:r>
          </w:p>
          <w:p w14:paraId="217F0883" w14:textId="77777777" w:rsidR="00F779D0" w:rsidRPr="007023B1" w:rsidRDefault="00F779D0" w:rsidP="00F779D0">
            <w:pPr>
              <w:pStyle w:val="af"/>
              <w:numPr>
                <w:ilvl w:val="0"/>
                <w:numId w:val="36"/>
              </w:numPr>
              <w:adjustRightInd/>
              <w:ind w:firstLineChars="0"/>
              <w:rPr>
                <w:rFonts w:eastAsiaTheme="minorEastAsia"/>
                <w:iCs/>
              </w:rPr>
            </w:pPr>
            <w:r w:rsidRPr="007023B1">
              <w:rPr>
                <w:rFonts w:eastAsiaTheme="minorEastAsia"/>
                <w:iCs/>
              </w:rPr>
              <w:t xml:space="preserve">FFS whether PC1.5 non-handheld UE need to be specified if PC1 non-handheld UE be specified </w:t>
            </w:r>
          </w:p>
          <w:p w14:paraId="21764F46" w14:textId="77777777" w:rsidR="00F779D0" w:rsidRPr="007023B1" w:rsidRDefault="00F779D0" w:rsidP="00F779D0">
            <w:pPr>
              <w:pStyle w:val="af"/>
              <w:numPr>
                <w:ilvl w:val="0"/>
                <w:numId w:val="36"/>
              </w:numPr>
              <w:adjustRightInd/>
              <w:ind w:firstLineChars="0"/>
              <w:rPr>
                <w:rFonts w:eastAsiaTheme="minorEastAsia"/>
                <w:iCs/>
              </w:rPr>
            </w:pPr>
            <w:r w:rsidRPr="007023B1">
              <w:rPr>
                <w:rFonts w:eastAsiaTheme="minorEastAsia"/>
                <w:iCs/>
              </w:rPr>
              <w:t xml:space="preserve">FFS whether PC1.5 handheld UE can be specified or not </w:t>
            </w:r>
          </w:p>
        </w:tc>
      </w:tr>
    </w:tbl>
    <w:p w14:paraId="11BA6F52" w14:textId="78294F53" w:rsidR="00F779D0" w:rsidRPr="007023B1" w:rsidRDefault="00F779D0" w:rsidP="00A622BC">
      <w:pPr>
        <w:pStyle w:val="af"/>
        <w:numPr>
          <w:ilvl w:val="0"/>
          <w:numId w:val="34"/>
        </w:numPr>
        <w:overflowPunct/>
        <w:autoSpaceDE/>
        <w:autoSpaceDN/>
        <w:adjustRightInd/>
        <w:spacing w:after="120"/>
        <w:ind w:left="720" w:firstLineChars="0"/>
        <w:textAlignment w:val="auto"/>
        <w:rPr>
          <w:rFonts w:eastAsia="宋体"/>
          <w:szCs w:val="24"/>
          <w:lang w:eastAsia="zh-CN"/>
        </w:rPr>
      </w:pPr>
      <w:r w:rsidRPr="007023B1">
        <w:rPr>
          <w:rFonts w:eastAsia="宋体"/>
          <w:szCs w:val="24"/>
          <w:lang w:eastAsia="zh-CN"/>
        </w:rPr>
        <w:t>Proposals</w:t>
      </w:r>
    </w:p>
    <w:tbl>
      <w:tblPr>
        <w:tblStyle w:val="a6"/>
        <w:tblW w:w="0" w:type="auto"/>
        <w:tblInd w:w="720" w:type="dxa"/>
        <w:tblLook w:val="04A0" w:firstRow="1" w:lastRow="0" w:firstColumn="1" w:lastColumn="0" w:noHBand="0" w:noVBand="1"/>
      </w:tblPr>
      <w:tblGrid>
        <w:gridCol w:w="3210"/>
        <w:gridCol w:w="3210"/>
        <w:gridCol w:w="3211"/>
      </w:tblGrid>
      <w:tr w:rsidR="007023B1" w:rsidRPr="007023B1" w14:paraId="2DA57C5C" w14:textId="77777777" w:rsidTr="00AA10C1">
        <w:tc>
          <w:tcPr>
            <w:tcW w:w="3210" w:type="dxa"/>
          </w:tcPr>
          <w:p w14:paraId="384D5BE1" w14:textId="77777777" w:rsidR="00F779D0" w:rsidRPr="007023B1" w:rsidRDefault="00F779D0" w:rsidP="00AA10C1">
            <w:pPr>
              <w:pStyle w:val="af"/>
              <w:overflowPunct/>
              <w:autoSpaceDE/>
              <w:autoSpaceDN/>
              <w:adjustRightInd/>
              <w:spacing w:after="120"/>
              <w:ind w:firstLineChars="0" w:firstLine="0"/>
              <w:textAlignment w:val="auto"/>
              <w:rPr>
                <w:rFonts w:eastAsia="宋体"/>
                <w:szCs w:val="24"/>
                <w:lang w:eastAsia="zh-CN"/>
              </w:rPr>
            </w:pPr>
            <w:r w:rsidRPr="007023B1">
              <w:rPr>
                <w:rFonts w:eastAsia="宋体"/>
                <w:szCs w:val="24"/>
                <w:lang w:eastAsia="zh-CN"/>
              </w:rPr>
              <w:t>PC1.5 UE</w:t>
            </w:r>
          </w:p>
        </w:tc>
        <w:tc>
          <w:tcPr>
            <w:tcW w:w="3210" w:type="dxa"/>
          </w:tcPr>
          <w:p w14:paraId="0ACA9E55" w14:textId="77777777" w:rsidR="00F779D0" w:rsidRPr="007023B1" w:rsidRDefault="00F779D0" w:rsidP="00AA10C1">
            <w:pPr>
              <w:pStyle w:val="af"/>
              <w:overflowPunct/>
              <w:autoSpaceDE/>
              <w:autoSpaceDN/>
              <w:adjustRightInd/>
              <w:spacing w:after="120"/>
              <w:ind w:firstLineChars="0" w:firstLine="0"/>
              <w:textAlignment w:val="auto"/>
              <w:rPr>
                <w:rFonts w:eastAsia="宋体"/>
                <w:szCs w:val="24"/>
                <w:lang w:eastAsia="zh-CN"/>
              </w:rPr>
            </w:pPr>
            <w:r w:rsidRPr="007023B1">
              <w:rPr>
                <w:rFonts w:eastAsia="宋体" w:hint="eastAsia"/>
                <w:szCs w:val="24"/>
                <w:lang w:eastAsia="zh-CN"/>
              </w:rPr>
              <w:t>1</w:t>
            </w:r>
            <w:r w:rsidRPr="007023B1">
              <w:rPr>
                <w:rFonts w:eastAsia="宋体"/>
                <w:szCs w:val="24"/>
                <w:lang w:eastAsia="zh-CN"/>
              </w:rPr>
              <w:t>Tx</w:t>
            </w:r>
          </w:p>
        </w:tc>
        <w:tc>
          <w:tcPr>
            <w:tcW w:w="3211" w:type="dxa"/>
          </w:tcPr>
          <w:p w14:paraId="1A28E352" w14:textId="77777777" w:rsidR="00F779D0" w:rsidRPr="007023B1" w:rsidRDefault="00F779D0" w:rsidP="00AA10C1">
            <w:pPr>
              <w:pStyle w:val="af"/>
              <w:overflowPunct/>
              <w:autoSpaceDE/>
              <w:autoSpaceDN/>
              <w:adjustRightInd/>
              <w:spacing w:after="120"/>
              <w:ind w:firstLineChars="0" w:firstLine="0"/>
              <w:textAlignment w:val="auto"/>
              <w:rPr>
                <w:rFonts w:eastAsia="宋体"/>
                <w:szCs w:val="24"/>
                <w:lang w:eastAsia="zh-CN"/>
              </w:rPr>
            </w:pPr>
            <w:r w:rsidRPr="007023B1">
              <w:rPr>
                <w:rFonts w:eastAsia="宋体" w:hint="eastAsia"/>
                <w:szCs w:val="24"/>
                <w:lang w:eastAsia="zh-CN"/>
              </w:rPr>
              <w:t>2</w:t>
            </w:r>
            <w:r w:rsidRPr="007023B1">
              <w:rPr>
                <w:rFonts w:eastAsia="宋体"/>
                <w:szCs w:val="24"/>
                <w:lang w:eastAsia="zh-CN"/>
              </w:rPr>
              <w:t>Tx</w:t>
            </w:r>
          </w:p>
        </w:tc>
      </w:tr>
      <w:tr w:rsidR="007023B1" w:rsidRPr="007023B1" w14:paraId="6BC4122C" w14:textId="77777777" w:rsidTr="00AA10C1">
        <w:tc>
          <w:tcPr>
            <w:tcW w:w="3210" w:type="dxa"/>
          </w:tcPr>
          <w:p w14:paraId="40A09868" w14:textId="77777777" w:rsidR="00F779D0" w:rsidRPr="007023B1" w:rsidRDefault="00F779D0" w:rsidP="00AA10C1">
            <w:pPr>
              <w:pStyle w:val="af"/>
              <w:overflowPunct/>
              <w:autoSpaceDE/>
              <w:autoSpaceDN/>
              <w:adjustRightInd/>
              <w:spacing w:after="120"/>
              <w:ind w:firstLineChars="0" w:firstLine="0"/>
              <w:textAlignment w:val="auto"/>
              <w:rPr>
                <w:rFonts w:eastAsia="宋体"/>
                <w:szCs w:val="24"/>
                <w:lang w:eastAsia="zh-CN"/>
              </w:rPr>
            </w:pPr>
            <w:r w:rsidRPr="007023B1">
              <w:rPr>
                <w:rFonts w:eastAsia="宋体" w:hint="eastAsia"/>
                <w:szCs w:val="24"/>
                <w:lang w:eastAsia="zh-CN"/>
              </w:rPr>
              <w:t>H</w:t>
            </w:r>
            <w:r w:rsidRPr="007023B1">
              <w:rPr>
                <w:rFonts w:eastAsia="宋体"/>
                <w:szCs w:val="24"/>
                <w:lang w:eastAsia="zh-CN"/>
              </w:rPr>
              <w:t>andheld</w:t>
            </w:r>
          </w:p>
        </w:tc>
        <w:tc>
          <w:tcPr>
            <w:tcW w:w="3210" w:type="dxa"/>
          </w:tcPr>
          <w:p w14:paraId="6C03B674" w14:textId="77777777" w:rsidR="00F779D0" w:rsidRPr="007023B1" w:rsidRDefault="00F779D0" w:rsidP="00AA10C1">
            <w:pPr>
              <w:pStyle w:val="af"/>
              <w:overflowPunct/>
              <w:autoSpaceDE/>
              <w:autoSpaceDN/>
              <w:adjustRightInd/>
              <w:spacing w:after="120"/>
              <w:ind w:firstLineChars="0" w:firstLine="0"/>
              <w:textAlignment w:val="auto"/>
              <w:rPr>
                <w:rFonts w:eastAsia="宋体"/>
                <w:szCs w:val="24"/>
                <w:lang w:eastAsia="zh-CN"/>
              </w:rPr>
            </w:pPr>
            <w:r w:rsidRPr="007023B1">
              <w:rPr>
                <w:rFonts w:eastAsia="宋体"/>
                <w:szCs w:val="24"/>
                <w:lang w:eastAsia="zh-CN"/>
              </w:rPr>
              <w:t xml:space="preserve">To specify: </w:t>
            </w:r>
          </w:p>
          <w:p w14:paraId="657B76D3" w14:textId="77777777" w:rsidR="00F779D0" w:rsidRPr="007023B1" w:rsidRDefault="00F779D0" w:rsidP="00AA10C1">
            <w:pPr>
              <w:pStyle w:val="af"/>
              <w:overflowPunct/>
              <w:autoSpaceDE/>
              <w:autoSpaceDN/>
              <w:adjustRightInd/>
              <w:spacing w:after="120"/>
              <w:ind w:firstLineChars="0" w:firstLine="0"/>
              <w:textAlignment w:val="auto"/>
              <w:rPr>
                <w:rFonts w:eastAsia="宋体"/>
                <w:szCs w:val="24"/>
                <w:lang w:eastAsia="zh-CN"/>
              </w:rPr>
            </w:pPr>
          </w:p>
          <w:p w14:paraId="4C8A7211" w14:textId="77777777" w:rsidR="00F779D0" w:rsidRPr="007023B1" w:rsidRDefault="00F779D0" w:rsidP="00AA10C1">
            <w:pPr>
              <w:pStyle w:val="af"/>
              <w:overflowPunct/>
              <w:autoSpaceDE/>
              <w:autoSpaceDN/>
              <w:adjustRightInd/>
              <w:spacing w:after="120"/>
              <w:ind w:firstLineChars="0" w:firstLine="0"/>
              <w:textAlignment w:val="auto"/>
              <w:rPr>
                <w:rFonts w:eastAsia="宋体"/>
                <w:szCs w:val="24"/>
                <w:lang w:eastAsia="zh-CN"/>
              </w:rPr>
            </w:pPr>
            <w:r w:rsidRPr="007023B1">
              <w:rPr>
                <w:rFonts w:eastAsia="宋体"/>
                <w:szCs w:val="24"/>
                <w:lang w:eastAsia="zh-CN"/>
              </w:rPr>
              <w:t>Not to specify: P1b/R4-2417747, P2/r4-2419072, P1/R4-2419015, P1/R4-2419521</w:t>
            </w:r>
          </w:p>
          <w:p w14:paraId="7646C1DA" w14:textId="77777777" w:rsidR="00F779D0" w:rsidRPr="007023B1" w:rsidRDefault="00F779D0" w:rsidP="00AA10C1">
            <w:pPr>
              <w:pStyle w:val="af"/>
              <w:overflowPunct/>
              <w:autoSpaceDE/>
              <w:autoSpaceDN/>
              <w:adjustRightInd/>
              <w:spacing w:after="120"/>
              <w:ind w:firstLineChars="0" w:firstLine="0"/>
              <w:textAlignment w:val="auto"/>
              <w:rPr>
                <w:rFonts w:eastAsia="宋体"/>
                <w:szCs w:val="24"/>
                <w:lang w:eastAsia="zh-CN"/>
              </w:rPr>
            </w:pPr>
          </w:p>
          <w:p w14:paraId="1387B392" w14:textId="77777777" w:rsidR="00F779D0" w:rsidRPr="007023B1" w:rsidRDefault="00F779D0" w:rsidP="00AA10C1">
            <w:pPr>
              <w:pStyle w:val="af"/>
              <w:overflowPunct/>
              <w:autoSpaceDE/>
              <w:autoSpaceDN/>
              <w:adjustRightInd/>
              <w:spacing w:after="120"/>
              <w:ind w:firstLineChars="0" w:firstLine="0"/>
              <w:textAlignment w:val="auto"/>
              <w:rPr>
                <w:rFonts w:eastAsia="宋体"/>
                <w:szCs w:val="24"/>
                <w:lang w:eastAsia="zh-CN"/>
              </w:rPr>
            </w:pPr>
            <w:r w:rsidRPr="007023B1">
              <w:rPr>
                <w:rFonts w:eastAsia="宋体"/>
                <w:szCs w:val="24"/>
                <w:lang w:eastAsia="zh-CN"/>
              </w:rPr>
              <w:t>FFS:</w:t>
            </w:r>
          </w:p>
        </w:tc>
        <w:tc>
          <w:tcPr>
            <w:tcW w:w="3211" w:type="dxa"/>
          </w:tcPr>
          <w:p w14:paraId="5800A6C1" w14:textId="77777777" w:rsidR="00F779D0" w:rsidRPr="007023B1" w:rsidRDefault="00F779D0" w:rsidP="00AA10C1">
            <w:pPr>
              <w:pStyle w:val="af"/>
              <w:overflowPunct/>
              <w:autoSpaceDE/>
              <w:autoSpaceDN/>
              <w:adjustRightInd/>
              <w:spacing w:after="120"/>
              <w:ind w:firstLineChars="0" w:firstLine="0"/>
              <w:textAlignment w:val="auto"/>
              <w:rPr>
                <w:rFonts w:eastAsia="宋体"/>
                <w:szCs w:val="24"/>
                <w:lang w:eastAsia="zh-CN"/>
              </w:rPr>
            </w:pPr>
            <w:r w:rsidRPr="007023B1">
              <w:rPr>
                <w:rFonts w:eastAsia="宋体"/>
                <w:szCs w:val="24"/>
                <w:lang w:eastAsia="zh-CN"/>
              </w:rPr>
              <w:t>To specify: P1/R4-2417814, P5/R4-2418200, P1/R4-2419521, P1/R4-2419532</w:t>
            </w:r>
          </w:p>
          <w:p w14:paraId="2C0A153A" w14:textId="77777777" w:rsidR="00F779D0" w:rsidRPr="007023B1" w:rsidRDefault="00F779D0" w:rsidP="00AA10C1">
            <w:pPr>
              <w:pStyle w:val="af"/>
              <w:overflowPunct/>
              <w:autoSpaceDE/>
              <w:autoSpaceDN/>
              <w:adjustRightInd/>
              <w:spacing w:after="120"/>
              <w:ind w:firstLineChars="0" w:firstLine="0"/>
              <w:textAlignment w:val="auto"/>
              <w:rPr>
                <w:rFonts w:eastAsia="宋体"/>
                <w:szCs w:val="24"/>
                <w:lang w:eastAsia="zh-CN"/>
              </w:rPr>
            </w:pPr>
          </w:p>
          <w:p w14:paraId="19DD271E" w14:textId="77777777" w:rsidR="00F779D0" w:rsidRPr="007023B1" w:rsidRDefault="00F779D0" w:rsidP="00AA10C1">
            <w:pPr>
              <w:pStyle w:val="af"/>
              <w:overflowPunct/>
              <w:autoSpaceDE/>
              <w:autoSpaceDN/>
              <w:adjustRightInd/>
              <w:spacing w:after="120"/>
              <w:ind w:firstLineChars="0" w:firstLine="0"/>
              <w:textAlignment w:val="auto"/>
              <w:rPr>
                <w:rFonts w:eastAsia="宋体"/>
                <w:szCs w:val="24"/>
                <w:lang w:eastAsia="zh-CN"/>
              </w:rPr>
            </w:pPr>
            <w:r w:rsidRPr="007023B1">
              <w:rPr>
                <w:rFonts w:eastAsia="宋体"/>
                <w:szCs w:val="24"/>
                <w:lang w:eastAsia="zh-CN"/>
              </w:rPr>
              <w:t>Not to specify: P1b/R4-2417747, P2/r4-2419072, P1/R4-2419015</w:t>
            </w:r>
          </w:p>
          <w:p w14:paraId="54326398" w14:textId="77777777" w:rsidR="00F779D0" w:rsidRPr="007023B1" w:rsidRDefault="00F779D0" w:rsidP="00AA10C1">
            <w:pPr>
              <w:pStyle w:val="af"/>
              <w:overflowPunct/>
              <w:autoSpaceDE/>
              <w:autoSpaceDN/>
              <w:adjustRightInd/>
              <w:spacing w:after="120"/>
              <w:ind w:firstLineChars="0" w:firstLine="0"/>
              <w:textAlignment w:val="auto"/>
              <w:rPr>
                <w:rFonts w:eastAsia="宋体"/>
                <w:szCs w:val="24"/>
                <w:lang w:eastAsia="zh-CN"/>
              </w:rPr>
            </w:pPr>
          </w:p>
          <w:p w14:paraId="2C2392D0" w14:textId="77777777" w:rsidR="00F779D0" w:rsidRPr="007023B1" w:rsidRDefault="00F779D0" w:rsidP="00AA10C1">
            <w:pPr>
              <w:pStyle w:val="af"/>
              <w:overflowPunct/>
              <w:autoSpaceDE/>
              <w:autoSpaceDN/>
              <w:adjustRightInd/>
              <w:spacing w:after="120"/>
              <w:ind w:firstLineChars="0" w:firstLine="0"/>
              <w:textAlignment w:val="auto"/>
              <w:rPr>
                <w:rFonts w:eastAsia="宋体"/>
                <w:szCs w:val="24"/>
                <w:lang w:eastAsia="zh-CN"/>
              </w:rPr>
            </w:pPr>
            <w:r w:rsidRPr="007023B1">
              <w:rPr>
                <w:rFonts w:eastAsia="宋体"/>
                <w:szCs w:val="24"/>
                <w:lang w:eastAsia="zh-CN"/>
              </w:rPr>
              <w:t>FFS:</w:t>
            </w:r>
          </w:p>
        </w:tc>
      </w:tr>
      <w:tr w:rsidR="00F779D0" w:rsidRPr="007023B1" w14:paraId="5B80A157" w14:textId="77777777" w:rsidTr="00AA10C1">
        <w:tc>
          <w:tcPr>
            <w:tcW w:w="3210" w:type="dxa"/>
          </w:tcPr>
          <w:p w14:paraId="5BFA0F4E" w14:textId="77777777" w:rsidR="00F779D0" w:rsidRPr="007023B1" w:rsidRDefault="00F779D0" w:rsidP="00AA10C1">
            <w:pPr>
              <w:pStyle w:val="af"/>
              <w:overflowPunct/>
              <w:autoSpaceDE/>
              <w:autoSpaceDN/>
              <w:adjustRightInd/>
              <w:spacing w:after="120"/>
              <w:ind w:firstLineChars="0" w:firstLine="0"/>
              <w:textAlignment w:val="auto"/>
              <w:rPr>
                <w:rFonts w:eastAsia="宋体"/>
                <w:szCs w:val="24"/>
                <w:lang w:eastAsia="zh-CN"/>
              </w:rPr>
            </w:pPr>
            <w:r w:rsidRPr="007023B1">
              <w:rPr>
                <w:rFonts w:eastAsia="宋体" w:hint="eastAsia"/>
                <w:szCs w:val="24"/>
                <w:lang w:eastAsia="zh-CN"/>
              </w:rPr>
              <w:t>N</w:t>
            </w:r>
            <w:r w:rsidRPr="007023B1">
              <w:rPr>
                <w:rFonts w:eastAsia="宋体"/>
                <w:szCs w:val="24"/>
                <w:lang w:eastAsia="zh-CN"/>
              </w:rPr>
              <w:t>on-handheld</w:t>
            </w:r>
          </w:p>
        </w:tc>
        <w:tc>
          <w:tcPr>
            <w:tcW w:w="3210" w:type="dxa"/>
          </w:tcPr>
          <w:p w14:paraId="2329FDC7" w14:textId="77777777" w:rsidR="00F779D0" w:rsidRPr="007023B1" w:rsidRDefault="00F779D0" w:rsidP="00AA10C1">
            <w:pPr>
              <w:pStyle w:val="af"/>
              <w:overflowPunct/>
              <w:autoSpaceDE/>
              <w:autoSpaceDN/>
              <w:adjustRightInd/>
              <w:spacing w:after="120"/>
              <w:ind w:firstLineChars="0" w:firstLine="0"/>
              <w:textAlignment w:val="auto"/>
              <w:rPr>
                <w:rFonts w:eastAsia="宋体"/>
                <w:szCs w:val="24"/>
                <w:lang w:eastAsia="zh-CN"/>
              </w:rPr>
            </w:pPr>
            <w:r w:rsidRPr="007023B1">
              <w:rPr>
                <w:rFonts w:eastAsia="宋体"/>
                <w:szCs w:val="24"/>
                <w:lang w:eastAsia="zh-CN"/>
              </w:rPr>
              <w:t>To specify:</w:t>
            </w:r>
          </w:p>
          <w:p w14:paraId="1CF977FD" w14:textId="77777777" w:rsidR="00F779D0" w:rsidRPr="007023B1" w:rsidRDefault="00F779D0" w:rsidP="00AA10C1">
            <w:pPr>
              <w:pStyle w:val="af"/>
              <w:overflowPunct/>
              <w:autoSpaceDE/>
              <w:autoSpaceDN/>
              <w:adjustRightInd/>
              <w:spacing w:after="120"/>
              <w:ind w:firstLineChars="0" w:firstLine="0"/>
              <w:textAlignment w:val="auto"/>
              <w:rPr>
                <w:rFonts w:eastAsia="宋体"/>
                <w:szCs w:val="24"/>
                <w:lang w:eastAsia="zh-CN"/>
              </w:rPr>
            </w:pPr>
          </w:p>
          <w:p w14:paraId="297CDD55" w14:textId="77777777" w:rsidR="00F779D0" w:rsidRPr="007023B1" w:rsidRDefault="00F779D0" w:rsidP="00AA10C1">
            <w:pPr>
              <w:pStyle w:val="af"/>
              <w:overflowPunct/>
              <w:autoSpaceDE/>
              <w:autoSpaceDN/>
              <w:adjustRightInd/>
              <w:spacing w:after="120"/>
              <w:ind w:firstLineChars="0" w:firstLine="0"/>
              <w:textAlignment w:val="auto"/>
              <w:rPr>
                <w:rFonts w:eastAsia="宋体"/>
                <w:szCs w:val="24"/>
                <w:lang w:eastAsia="zh-CN"/>
              </w:rPr>
            </w:pPr>
            <w:r w:rsidRPr="007023B1">
              <w:rPr>
                <w:rFonts w:eastAsia="宋体"/>
                <w:szCs w:val="24"/>
                <w:lang w:eastAsia="zh-CN"/>
              </w:rPr>
              <w:t>Not to specify: P1/R4-2419668</w:t>
            </w:r>
            <w:r w:rsidRPr="007023B1">
              <w:rPr>
                <w:rFonts w:eastAsia="宋体" w:hint="eastAsia"/>
                <w:szCs w:val="24"/>
                <w:lang w:eastAsia="zh-CN"/>
              </w:rPr>
              <w:t>,</w:t>
            </w:r>
            <w:r w:rsidRPr="007023B1">
              <w:rPr>
                <w:rFonts w:eastAsia="宋体"/>
                <w:szCs w:val="24"/>
                <w:lang w:eastAsia="zh-CN"/>
              </w:rPr>
              <w:t xml:space="preserve"> P3/R4-2419072</w:t>
            </w:r>
          </w:p>
          <w:p w14:paraId="3643D71A" w14:textId="77777777" w:rsidR="00F779D0" w:rsidRPr="007023B1" w:rsidRDefault="00F779D0" w:rsidP="00AA10C1">
            <w:pPr>
              <w:pStyle w:val="af"/>
              <w:overflowPunct/>
              <w:autoSpaceDE/>
              <w:autoSpaceDN/>
              <w:adjustRightInd/>
              <w:spacing w:after="120"/>
              <w:ind w:firstLineChars="0" w:firstLine="0"/>
              <w:textAlignment w:val="auto"/>
              <w:rPr>
                <w:rFonts w:eastAsia="宋体"/>
                <w:szCs w:val="24"/>
                <w:lang w:eastAsia="zh-CN"/>
              </w:rPr>
            </w:pPr>
          </w:p>
          <w:p w14:paraId="639FD663" w14:textId="77777777" w:rsidR="00F779D0" w:rsidRPr="007023B1" w:rsidRDefault="00F779D0" w:rsidP="00AA10C1">
            <w:pPr>
              <w:pStyle w:val="af"/>
              <w:overflowPunct/>
              <w:autoSpaceDE/>
              <w:autoSpaceDN/>
              <w:adjustRightInd/>
              <w:spacing w:after="120"/>
              <w:ind w:firstLineChars="0" w:firstLine="0"/>
              <w:textAlignment w:val="auto"/>
              <w:rPr>
                <w:rFonts w:eastAsia="宋体"/>
                <w:szCs w:val="24"/>
                <w:lang w:eastAsia="zh-CN"/>
              </w:rPr>
            </w:pPr>
            <w:r w:rsidRPr="007023B1">
              <w:rPr>
                <w:rFonts w:eastAsia="宋体"/>
                <w:szCs w:val="24"/>
                <w:lang w:eastAsia="zh-CN"/>
              </w:rPr>
              <w:t>FFS: P5/R4-2418200, P1/R4-2419521</w:t>
            </w:r>
          </w:p>
        </w:tc>
        <w:tc>
          <w:tcPr>
            <w:tcW w:w="3211" w:type="dxa"/>
          </w:tcPr>
          <w:p w14:paraId="05F07AEC" w14:textId="77777777" w:rsidR="00F779D0" w:rsidRPr="007023B1" w:rsidRDefault="00F779D0" w:rsidP="00AA10C1">
            <w:pPr>
              <w:pStyle w:val="af"/>
              <w:overflowPunct/>
              <w:autoSpaceDE/>
              <w:autoSpaceDN/>
              <w:adjustRightInd/>
              <w:spacing w:after="120"/>
              <w:ind w:firstLineChars="0" w:firstLine="0"/>
              <w:textAlignment w:val="auto"/>
              <w:rPr>
                <w:rFonts w:eastAsia="宋体"/>
                <w:szCs w:val="24"/>
                <w:lang w:eastAsia="zh-CN"/>
              </w:rPr>
            </w:pPr>
            <w:r w:rsidRPr="007023B1">
              <w:rPr>
                <w:rFonts w:eastAsia="宋体"/>
                <w:szCs w:val="24"/>
                <w:lang w:eastAsia="zh-CN"/>
              </w:rPr>
              <w:t>To specify: P1/R4-2417814, P5/R4-2418200, P1/R4-2419521, P1/R4-2419532, P2/R4-2419521</w:t>
            </w:r>
          </w:p>
          <w:p w14:paraId="75A852DF" w14:textId="77777777" w:rsidR="00F779D0" w:rsidRPr="007023B1" w:rsidRDefault="00F779D0" w:rsidP="00AA10C1">
            <w:pPr>
              <w:pStyle w:val="af"/>
              <w:overflowPunct/>
              <w:autoSpaceDE/>
              <w:autoSpaceDN/>
              <w:adjustRightInd/>
              <w:spacing w:after="120"/>
              <w:ind w:firstLineChars="0" w:firstLine="0"/>
              <w:textAlignment w:val="auto"/>
              <w:rPr>
                <w:rFonts w:eastAsia="宋体"/>
                <w:szCs w:val="24"/>
                <w:lang w:eastAsia="zh-CN"/>
              </w:rPr>
            </w:pPr>
          </w:p>
          <w:p w14:paraId="55803C7B" w14:textId="77777777" w:rsidR="00F779D0" w:rsidRPr="007023B1" w:rsidRDefault="00F779D0" w:rsidP="00AA10C1">
            <w:pPr>
              <w:pStyle w:val="af"/>
              <w:overflowPunct/>
              <w:autoSpaceDE/>
              <w:autoSpaceDN/>
              <w:adjustRightInd/>
              <w:spacing w:after="120"/>
              <w:ind w:firstLineChars="0" w:firstLine="0"/>
              <w:textAlignment w:val="auto"/>
              <w:rPr>
                <w:rFonts w:eastAsia="宋体"/>
                <w:szCs w:val="24"/>
                <w:lang w:eastAsia="zh-CN"/>
              </w:rPr>
            </w:pPr>
            <w:r w:rsidRPr="007023B1">
              <w:rPr>
                <w:rFonts w:eastAsia="宋体"/>
                <w:szCs w:val="24"/>
                <w:lang w:eastAsia="zh-CN"/>
              </w:rPr>
              <w:t>Not to specify: P1/R4-2419668</w:t>
            </w:r>
            <w:r w:rsidRPr="007023B1">
              <w:rPr>
                <w:rFonts w:eastAsia="宋体" w:hint="eastAsia"/>
                <w:szCs w:val="24"/>
                <w:lang w:eastAsia="zh-CN"/>
              </w:rPr>
              <w:t>,</w:t>
            </w:r>
            <w:r w:rsidRPr="007023B1">
              <w:rPr>
                <w:rFonts w:eastAsia="宋体"/>
                <w:szCs w:val="24"/>
                <w:lang w:eastAsia="zh-CN"/>
              </w:rPr>
              <w:t xml:space="preserve"> P3/R4-2419072, P1b/R4-2417747</w:t>
            </w:r>
          </w:p>
          <w:p w14:paraId="339D241C" w14:textId="77777777" w:rsidR="00F779D0" w:rsidRPr="007023B1" w:rsidRDefault="00F779D0" w:rsidP="00AA10C1">
            <w:pPr>
              <w:pStyle w:val="af"/>
              <w:overflowPunct/>
              <w:autoSpaceDE/>
              <w:autoSpaceDN/>
              <w:adjustRightInd/>
              <w:spacing w:after="120"/>
              <w:ind w:firstLineChars="0" w:firstLine="0"/>
              <w:textAlignment w:val="auto"/>
              <w:rPr>
                <w:rFonts w:eastAsia="宋体"/>
                <w:szCs w:val="24"/>
                <w:lang w:eastAsia="zh-CN"/>
              </w:rPr>
            </w:pPr>
          </w:p>
          <w:p w14:paraId="2E7F0F74" w14:textId="77777777" w:rsidR="00F779D0" w:rsidRPr="007023B1" w:rsidRDefault="00F779D0" w:rsidP="00AA10C1">
            <w:pPr>
              <w:pStyle w:val="af"/>
              <w:overflowPunct/>
              <w:autoSpaceDE/>
              <w:autoSpaceDN/>
              <w:adjustRightInd/>
              <w:spacing w:after="120"/>
              <w:ind w:firstLineChars="0" w:firstLine="0"/>
              <w:textAlignment w:val="auto"/>
              <w:rPr>
                <w:rFonts w:eastAsia="宋体"/>
                <w:szCs w:val="24"/>
                <w:lang w:eastAsia="zh-CN"/>
              </w:rPr>
            </w:pPr>
            <w:r w:rsidRPr="007023B1">
              <w:rPr>
                <w:rFonts w:eastAsia="宋体"/>
                <w:szCs w:val="24"/>
                <w:lang w:eastAsia="zh-CN"/>
              </w:rPr>
              <w:t>FFS:</w:t>
            </w:r>
          </w:p>
        </w:tc>
      </w:tr>
    </w:tbl>
    <w:p w14:paraId="70BA7C64" w14:textId="77777777" w:rsidR="00F779D0" w:rsidRPr="007023B1" w:rsidRDefault="00F779D0" w:rsidP="00F779D0">
      <w:pPr>
        <w:pStyle w:val="af"/>
        <w:overflowPunct/>
        <w:autoSpaceDE/>
        <w:autoSpaceDN/>
        <w:adjustRightInd/>
        <w:spacing w:after="120"/>
        <w:ind w:left="720" w:firstLineChars="0" w:firstLine="0"/>
        <w:textAlignment w:val="auto"/>
        <w:rPr>
          <w:rFonts w:eastAsia="宋体"/>
          <w:szCs w:val="24"/>
          <w:lang w:eastAsia="zh-CN"/>
        </w:rPr>
      </w:pPr>
    </w:p>
    <w:p w14:paraId="1882C2DA" w14:textId="77777777" w:rsidR="00F779D0" w:rsidRPr="007023B1" w:rsidRDefault="00F779D0" w:rsidP="00F779D0">
      <w:pPr>
        <w:rPr>
          <w:rFonts w:eastAsiaTheme="minorEastAsia"/>
          <w:lang w:eastAsia="zh-CN"/>
        </w:rPr>
      </w:pPr>
    </w:p>
    <w:p w14:paraId="6B79E45C" w14:textId="3EB7ED84" w:rsidR="00F779D0" w:rsidRPr="007023B1" w:rsidRDefault="00F779D0" w:rsidP="00F779D0">
      <w:pPr>
        <w:rPr>
          <w:b/>
          <w:u w:val="single"/>
          <w:lang w:eastAsia="ko-KR"/>
        </w:rPr>
      </w:pPr>
      <w:r w:rsidRPr="007023B1">
        <w:rPr>
          <w:b/>
          <w:u w:val="single"/>
          <w:lang w:eastAsia="ko-KR"/>
        </w:rPr>
        <w:t>Issue 2-</w:t>
      </w:r>
      <w:r w:rsidR="007023B1">
        <w:rPr>
          <w:b/>
          <w:u w:val="single"/>
          <w:lang w:eastAsia="ko-KR"/>
        </w:rPr>
        <w:t>7</w:t>
      </w:r>
      <w:r w:rsidRPr="007023B1">
        <w:rPr>
          <w:b/>
          <w:u w:val="single"/>
          <w:lang w:eastAsia="ko-KR"/>
        </w:rPr>
        <w:t>: NR-NTN PC1 UE</w:t>
      </w:r>
    </w:p>
    <w:tbl>
      <w:tblPr>
        <w:tblStyle w:val="a6"/>
        <w:tblW w:w="0" w:type="auto"/>
        <w:tblLook w:val="04A0" w:firstRow="1" w:lastRow="0" w:firstColumn="1" w:lastColumn="0" w:noHBand="0" w:noVBand="1"/>
      </w:tblPr>
      <w:tblGrid>
        <w:gridCol w:w="9631"/>
      </w:tblGrid>
      <w:tr w:rsidR="007023B1" w:rsidRPr="007023B1" w14:paraId="4B11913D" w14:textId="77777777" w:rsidTr="00AA10C1">
        <w:tc>
          <w:tcPr>
            <w:tcW w:w="9631" w:type="dxa"/>
          </w:tcPr>
          <w:p w14:paraId="3E3A7BFB" w14:textId="77777777" w:rsidR="00F779D0" w:rsidRPr="007023B1" w:rsidRDefault="00F779D0" w:rsidP="00AA10C1">
            <w:pPr>
              <w:rPr>
                <w:rFonts w:eastAsiaTheme="minorEastAsia"/>
                <w:lang w:eastAsia="zh-CN"/>
              </w:rPr>
            </w:pPr>
            <w:r w:rsidRPr="007023B1">
              <w:rPr>
                <w:rFonts w:eastAsiaTheme="minorEastAsia"/>
                <w:lang w:eastAsia="zh-CN"/>
              </w:rPr>
              <w:t>Agreement in #112bis meeting:</w:t>
            </w:r>
          </w:p>
          <w:p w14:paraId="64B32F03" w14:textId="77777777" w:rsidR="00F779D0" w:rsidRPr="007023B1" w:rsidRDefault="00F779D0" w:rsidP="00AA10C1">
            <w:pPr>
              <w:adjustRightInd/>
              <w:rPr>
                <w:b/>
                <w:u w:val="single"/>
              </w:rPr>
            </w:pPr>
            <w:r w:rsidRPr="007023B1">
              <w:rPr>
                <w:b/>
                <w:u w:val="single"/>
              </w:rPr>
              <w:t>Issue 2-4: UE architecture/type considerations for NR-NTN PC1 UE</w:t>
            </w:r>
          </w:p>
          <w:p w14:paraId="491F7655" w14:textId="77777777" w:rsidR="00F779D0" w:rsidRPr="007023B1" w:rsidRDefault="00F779D0" w:rsidP="00AA10C1">
            <w:pPr>
              <w:adjustRightInd/>
              <w:rPr>
                <w:iCs/>
                <w:lang w:eastAsia="zh-CN"/>
              </w:rPr>
            </w:pPr>
            <w:r w:rsidRPr="007023B1">
              <w:rPr>
                <w:rFonts w:hint="eastAsia"/>
                <w:b/>
                <w:bCs/>
                <w:iCs/>
                <w:lang w:eastAsia="zh-CN"/>
              </w:rPr>
              <w:lastRenderedPageBreak/>
              <w:t>A</w:t>
            </w:r>
            <w:r w:rsidRPr="007023B1">
              <w:rPr>
                <w:b/>
                <w:bCs/>
                <w:iCs/>
                <w:lang w:eastAsia="zh-CN"/>
              </w:rPr>
              <w:t>greement</w:t>
            </w:r>
            <w:r w:rsidRPr="007023B1">
              <w:rPr>
                <w:iCs/>
                <w:lang w:eastAsia="zh-CN"/>
              </w:rPr>
              <w:t>:</w:t>
            </w:r>
          </w:p>
          <w:p w14:paraId="570B7877" w14:textId="77777777" w:rsidR="00F779D0" w:rsidRPr="007023B1" w:rsidRDefault="00F779D0" w:rsidP="00F779D0">
            <w:pPr>
              <w:pStyle w:val="af"/>
              <w:numPr>
                <w:ilvl w:val="0"/>
                <w:numId w:val="36"/>
              </w:numPr>
              <w:adjustRightInd/>
              <w:ind w:firstLineChars="0"/>
            </w:pPr>
            <w:r w:rsidRPr="007023B1">
              <w:t>Confirm feasibility of PC1 1Tx for non-handheld UE.</w:t>
            </w:r>
          </w:p>
          <w:p w14:paraId="6E19420C" w14:textId="77777777" w:rsidR="00F779D0" w:rsidRPr="007023B1" w:rsidRDefault="00F779D0" w:rsidP="00F779D0">
            <w:pPr>
              <w:pStyle w:val="af"/>
              <w:numPr>
                <w:ilvl w:val="0"/>
                <w:numId w:val="36"/>
              </w:numPr>
              <w:adjustRightInd/>
              <w:ind w:firstLineChars="0"/>
            </w:pPr>
            <w:r w:rsidRPr="007023B1">
              <w:t>For PC1, at least 1Tx to be considered for requirements.</w:t>
            </w:r>
          </w:p>
          <w:p w14:paraId="5A07B7E0" w14:textId="77777777" w:rsidR="00F779D0" w:rsidRPr="007023B1" w:rsidRDefault="00F779D0" w:rsidP="00F779D0">
            <w:pPr>
              <w:pStyle w:val="af"/>
              <w:numPr>
                <w:ilvl w:val="0"/>
                <w:numId w:val="36"/>
              </w:numPr>
              <w:adjustRightInd/>
              <w:ind w:firstLineChars="0"/>
            </w:pPr>
            <w:r w:rsidRPr="007023B1">
              <w:t>Further discuss consideration of PC1 1Tx, 2Tx, 3Tx for handheld UE.</w:t>
            </w:r>
          </w:p>
          <w:p w14:paraId="7525ED67" w14:textId="77777777" w:rsidR="00F779D0" w:rsidRPr="007023B1" w:rsidRDefault="00F779D0" w:rsidP="00F779D0">
            <w:pPr>
              <w:pStyle w:val="af"/>
              <w:numPr>
                <w:ilvl w:val="0"/>
                <w:numId w:val="36"/>
              </w:numPr>
              <w:adjustRightInd/>
              <w:ind w:firstLineChars="0"/>
            </w:pPr>
            <w:r w:rsidRPr="007023B1">
              <w:t>Further discuss consideration of PC1 2Tx, 3Tx for non-handheld UE.</w:t>
            </w:r>
          </w:p>
        </w:tc>
      </w:tr>
    </w:tbl>
    <w:p w14:paraId="4BBE85E2" w14:textId="77777777" w:rsidR="00F779D0" w:rsidRPr="007023B1" w:rsidRDefault="00F779D0" w:rsidP="00F779D0">
      <w:pPr>
        <w:pStyle w:val="af"/>
        <w:numPr>
          <w:ilvl w:val="0"/>
          <w:numId w:val="34"/>
        </w:numPr>
        <w:overflowPunct/>
        <w:autoSpaceDE/>
        <w:autoSpaceDN/>
        <w:adjustRightInd/>
        <w:spacing w:after="120"/>
        <w:ind w:left="720" w:firstLineChars="0"/>
        <w:textAlignment w:val="auto"/>
        <w:rPr>
          <w:rFonts w:eastAsia="宋体"/>
          <w:szCs w:val="24"/>
          <w:lang w:eastAsia="zh-CN"/>
        </w:rPr>
      </w:pPr>
      <w:r w:rsidRPr="007023B1">
        <w:rPr>
          <w:rFonts w:eastAsia="宋体"/>
          <w:szCs w:val="24"/>
          <w:lang w:eastAsia="zh-CN"/>
        </w:rPr>
        <w:lastRenderedPageBreak/>
        <w:t>Proposals</w:t>
      </w:r>
    </w:p>
    <w:tbl>
      <w:tblPr>
        <w:tblStyle w:val="a6"/>
        <w:tblW w:w="0" w:type="auto"/>
        <w:tblInd w:w="720" w:type="dxa"/>
        <w:tblLook w:val="04A0" w:firstRow="1" w:lastRow="0" w:firstColumn="1" w:lastColumn="0" w:noHBand="0" w:noVBand="1"/>
      </w:tblPr>
      <w:tblGrid>
        <w:gridCol w:w="1926"/>
        <w:gridCol w:w="1926"/>
        <w:gridCol w:w="1926"/>
        <w:gridCol w:w="1926"/>
        <w:gridCol w:w="1927"/>
      </w:tblGrid>
      <w:tr w:rsidR="007023B1" w:rsidRPr="007023B1" w14:paraId="3E81990A" w14:textId="77777777" w:rsidTr="00AA10C1">
        <w:tc>
          <w:tcPr>
            <w:tcW w:w="1926" w:type="dxa"/>
          </w:tcPr>
          <w:p w14:paraId="43DBF116" w14:textId="77777777" w:rsidR="00F779D0" w:rsidRPr="007023B1" w:rsidRDefault="00F779D0" w:rsidP="00AA10C1">
            <w:pPr>
              <w:pStyle w:val="af"/>
              <w:overflowPunct/>
              <w:autoSpaceDE/>
              <w:autoSpaceDN/>
              <w:adjustRightInd/>
              <w:spacing w:after="120"/>
              <w:ind w:firstLineChars="0" w:firstLine="0"/>
              <w:textAlignment w:val="auto"/>
              <w:rPr>
                <w:rFonts w:eastAsia="宋体"/>
                <w:szCs w:val="24"/>
                <w:lang w:eastAsia="zh-CN"/>
              </w:rPr>
            </w:pPr>
            <w:r w:rsidRPr="007023B1">
              <w:rPr>
                <w:rFonts w:eastAsia="宋体" w:hint="eastAsia"/>
                <w:szCs w:val="24"/>
                <w:lang w:eastAsia="zh-CN"/>
              </w:rPr>
              <w:t>P</w:t>
            </w:r>
            <w:r w:rsidRPr="007023B1">
              <w:rPr>
                <w:rFonts w:eastAsia="宋体"/>
                <w:szCs w:val="24"/>
                <w:lang w:eastAsia="zh-CN"/>
              </w:rPr>
              <w:t>C1</w:t>
            </w:r>
          </w:p>
        </w:tc>
        <w:tc>
          <w:tcPr>
            <w:tcW w:w="1926" w:type="dxa"/>
          </w:tcPr>
          <w:p w14:paraId="67BCC4F6" w14:textId="77777777" w:rsidR="00F779D0" w:rsidRPr="007023B1" w:rsidRDefault="00F779D0" w:rsidP="00AA10C1">
            <w:pPr>
              <w:pStyle w:val="af"/>
              <w:overflowPunct/>
              <w:autoSpaceDE/>
              <w:autoSpaceDN/>
              <w:adjustRightInd/>
              <w:spacing w:after="120"/>
              <w:ind w:firstLineChars="0" w:firstLine="0"/>
              <w:textAlignment w:val="auto"/>
              <w:rPr>
                <w:rFonts w:eastAsia="宋体"/>
                <w:szCs w:val="24"/>
                <w:lang w:eastAsia="zh-CN"/>
              </w:rPr>
            </w:pPr>
            <w:r w:rsidRPr="007023B1">
              <w:rPr>
                <w:rFonts w:eastAsia="宋体" w:hint="eastAsia"/>
                <w:szCs w:val="24"/>
                <w:lang w:eastAsia="zh-CN"/>
              </w:rPr>
              <w:t>1</w:t>
            </w:r>
            <w:r w:rsidRPr="007023B1">
              <w:rPr>
                <w:rFonts w:eastAsia="宋体"/>
                <w:szCs w:val="24"/>
                <w:lang w:eastAsia="zh-CN"/>
              </w:rPr>
              <w:t>Tx</w:t>
            </w:r>
          </w:p>
        </w:tc>
        <w:tc>
          <w:tcPr>
            <w:tcW w:w="1926" w:type="dxa"/>
          </w:tcPr>
          <w:p w14:paraId="4FDD07C1" w14:textId="77777777" w:rsidR="00F779D0" w:rsidRPr="007023B1" w:rsidRDefault="00F779D0" w:rsidP="00AA10C1">
            <w:pPr>
              <w:pStyle w:val="af"/>
              <w:overflowPunct/>
              <w:autoSpaceDE/>
              <w:autoSpaceDN/>
              <w:adjustRightInd/>
              <w:spacing w:after="120"/>
              <w:ind w:firstLineChars="0" w:firstLine="0"/>
              <w:textAlignment w:val="auto"/>
              <w:rPr>
                <w:rFonts w:eastAsia="宋体"/>
                <w:szCs w:val="24"/>
                <w:lang w:eastAsia="zh-CN"/>
              </w:rPr>
            </w:pPr>
            <w:r w:rsidRPr="007023B1">
              <w:rPr>
                <w:rFonts w:eastAsia="宋体" w:hint="eastAsia"/>
                <w:szCs w:val="24"/>
                <w:lang w:eastAsia="zh-CN"/>
              </w:rPr>
              <w:t>2</w:t>
            </w:r>
            <w:r w:rsidRPr="007023B1">
              <w:rPr>
                <w:rFonts w:eastAsia="宋体"/>
                <w:szCs w:val="24"/>
                <w:lang w:eastAsia="zh-CN"/>
              </w:rPr>
              <w:t>Tx</w:t>
            </w:r>
          </w:p>
        </w:tc>
        <w:tc>
          <w:tcPr>
            <w:tcW w:w="1926" w:type="dxa"/>
          </w:tcPr>
          <w:p w14:paraId="6D7F50A6" w14:textId="77777777" w:rsidR="00F779D0" w:rsidRPr="007023B1" w:rsidRDefault="00F779D0" w:rsidP="00AA10C1">
            <w:pPr>
              <w:pStyle w:val="af"/>
              <w:overflowPunct/>
              <w:autoSpaceDE/>
              <w:autoSpaceDN/>
              <w:adjustRightInd/>
              <w:spacing w:after="120"/>
              <w:ind w:firstLineChars="0" w:firstLine="0"/>
              <w:textAlignment w:val="auto"/>
              <w:rPr>
                <w:rFonts w:eastAsia="宋体"/>
                <w:szCs w:val="24"/>
                <w:lang w:eastAsia="zh-CN"/>
              </w:rPr>
            </w:pPr>
            <w:r w:rsidRPr="007023B1">
              <w:rPr>
                <w:rFonts w:eastAsia="宋体" w:hint="eastAsia"/>
                <w:szCs w:val="24"/>
                <w:lang w:eastAsia="zh-CN"/>
              </w:rPr>
              <w:t>3</w:t>
            </w:r>
            <w:r w:rsidRPr="007023B1">
              <w:rPr>
                <w:rFonts w:eastAsia="宋体"/>
                <w:szCs w:val="24"/>
                <w:lang w:eastAsia="zh-CN"/>
              </w:rPr>
              <w:t>Tx</w:t>
            </w:r>
          </w:p>
        </w:tc>
        <w:tc>
          <w:tcPr>
            <w:tcW w:w="1927" w:type="dxa"/>
          </w:tcPr>
          <w:p w14:paraId="4845F2D4" w14:textId="77777777" w:rsidR="00F779D0" w:rsidRPr="007023B1" w:rsidRDefault="00F779D0" w:rsidP="00AA10C1">
            <w:pPr>
              <w:pStyle w:val="af"/>
              <w:overflowPunct/>
              <w:autoSpaceDE/>
              <w:autoSpaceDN/>
              <w:adjustRightInd/>
              <w:spacing w:after="120"/>
              <w:ind w:firstLineChars="0" w:firstLine="0"/>
              <w:textAlignment w:val="auto"/>
              <w:rPr>
                <w:rFonts w:eastAsia="宋体"/>
                <w:szCs w:val="24"/>
                <w:lang w:eastAsia="zh-CN"/>
              </w:rPr>
            </w:pPr>
            <w:r w:rsidRPr="007023B1">
              <w:rPr>
                <w:rFonts w:eastAsia="宋体" w:hint="eastAsia"/>
                <w:szCs w:val="24"/>
                <w:lang w:eastAsia="zh-CN"/>
              </w:rPr>
              <w:t>4</w:t>
            </w:r>
            <w:r w:rsidRPr="007023B1">
              <w:rPr>
                <w:rFonts w:eastAsia="宋体"/>
                <w:szCs w:val="24"/>
                <w:lang w:eastAsia="zh-CN"/>
              </w:rPr>
              <w:t>Tx</w:t>
            </w:r>
          </w:p>
        </w:tc>
      </w:tr>
      <w:tr w:rsidR="007023B1" w:rsidRPr="007023B1" w14:paraId="0FDF3F80" w14:textId="77777777" w:rsidTr="00AA10C1">
        <w:tc>
          <w:tcPr>
            <w:tcW w:w="1926" w:type="dxa"/>
          </w:tcPr>
          <w:p w14:paraId="0CD8EF4D" w14:textId="77777777" w:rsidR="00F779D0" w:rsidRPr="007023B1" w:rsidRDefault="00F779D0" w:rsidP="00AA10C1">
            <w:pPr>
              <w:pStyle w:val="af"/>
              <w:overflowPunct/>
              <w:autoSpaceDE/>
              <w:autoSpaceDN/>
              <w:adjustRightInd/>
              <w:spacing w:after="120"/>
              <w:ind w:firstLineChars="0" w:firstLine="0"/>
              <w:textAlignment w:val="auto"/>
              <w:rPr>
                <w:rFonts w:eastAsia="宋体"/>
                <w:szCs w:val="24"/>
                <w:lang w:eastAsia="zh-CN"/>
              </w:rPr>
            </w:pPr>
            <w:r w:rsidRPr="007023B1">
              <w:rPr>
                <w:rFonts w:eastAsia="宋体" w:hint="eastAsia"/>
                <w:szCs w:val="24"/>
                <w:lang w:eastAsia="zh-CN"/>
              </w:rPr>
              <w:t>H</w:t>
            </w:r>
            <w:r w:rsidRPr="007023B1">
              <w:rPr>
                <w:rFonts w:eastAsia="宋体"/>
                <w:szCs w:val="24"/>
                <w:lang w:eastAsia="zh-CN"/>
              </w:rPr>
              <w:t>andheld</w:t>
            </w:r>
          </w:p>
        </w:tc>
        <w:tc>
          <w:tcPr>
            <w:tcW w:w="1926" w:type="dxa"/>
          </w:tcPr>
          <w:p w14:paraId="79610834" w14:textId="77777777" w:rsidR="00F779D0" w:rsidRPr="007023B1" w:rsidRDefault="00F779D0" w:rsidP="00AA10C1">
            <w:pPr>
              <w:pStyle w:val="af"/>
              <w:overflowPunct/>
              <w:autoSpaceDE/>
              <w:autoSpaceDN/>
              <w:adjustRightInd/>
              <w:spacing w:after="120"/>
              <w:ind w:firstLineChars="0" w:firstLine="0"/>
              <w:textAlignment w:val="auto"/>
              <w:rPr>
                <w:rFonts w:eastAsia="宋体"/>
                <w:szCs w:val="24"/>
                <w:lang w:eastAsia="zh-CN"/>
              </w:rPr>
            </w:pPr>
            <w:r w:rsidRPr="007023B1">
              <w:rPr>
                <w:rFonts w:eastAsia="宋体"/>
                <w:szCs w:val="24"/>
                <w:lang w:eastAsia="zh-CN"/>
              </w:rPr>
              <w:t>To specify:</w:t>
            </w:r>
          </w:p>
          <w:p w14:paraId="1A84ABAD" w14:textId="77777777" w:rsidR="00F779D0" w:rsidRPr="007023B1" w:rsidRDefault="00F779D0" w:rsidP="00AA10C1">
            <w:pPr>
              <w:pStyle w:val="af"/>
              <w:overflowPunct/>
              <w:autoSpaceDE/>
              <w:autoSpaceDN/>
              <w:adjustRightInd/>
              <w:spacing w:after="120"/>
              <w:ind w:firstLineChars="0" w:firstLine="0"/>
              <w:textAlignment w:val="auto"/>
              <w:rPr>
                <w:rFonts w:eastAsia="宋体"/>
                <w:szCs w:val="24"/>
                <w:lang w:eastAsia="zh-CN"/>
              </w:rPr>
            </w:pPr>
          </w:p>
          <w:p w14:paraId="6EBADE31" w14:textId="77777777" w:rsidR="00F779D0" w:rsidRPr="007023B1" w:rsidRDefault="00F779D0" w:rsidP="00AA10C1">
            <w:pPr>
              <w:pStyle w:val="af"/>
              <w:overflowPunct/>
              <w:autoSpaceDE/>
              <w:autoSpaceDN/>
              <w:adjustRightInd/>
              <w:spacing w:after="120"/>
              <w:ind w:firstLineChars="0" w:firstLine="0"/>
              <w:textAlignment w:val="auto"/>
              <w:rPr>
                <w:rFonts w:eastAsia="宋体"/>
                <w:szCs w:val="24"/>
                <w:lang w:eastAsia="zh-CN"/>
              </w:rPr>
            </w:pPr>
            <w:r w:rsidRPr="007023B1">
              <w:rPr>
                <w:rFonts w:eastAsia="宋体"/>
                <w:szCs w:val="24"/>
                <w:lang w:eastAsia="zh-CN"/>
              </w:rPr>
              <w:t>Not to specify: P1/R4-2419521</w:t>
            </w:r>
          </w:p>
          <w:p w14:paraId="11EAEF8C" w14:textId="77777777" w:rsidR="00F779D0" w:rsidRPr="007023B1" w:rsidRDefault="00F779D0" w:rsidP="00AA10C1">
            <w:pPr>
              <w:pStyle w:val="af"/>
              <w:overflowPunct/>
              <w:autoSpaceDE/>
              <w:autoSpaceDN/>
              <w:adjustRightInd/>
              <w:spacing w:after="120"/>
              <w:ind w:firstLineChars="0" w:firstLine="0"/>
              <w:textAlignment w:val="auto"/>
              <w:rPr>
                <w:rFonts w:eastAsia="宋体"/>
                <w:szCs w:val="24"/>
                <w:lang w:eastAsia="zh-CN"/>
              </w:rPr>
            </w:pPr>
          </w:p>
          <w:p w14:paraId="7CF47724" w14:textId="77777777" w:rsidR="00F779D0" w:rsidRPr="007023B1" w:rsidRDefault="00F779D0" w:rsidP="00AA10C1">
            <w:pPr>
              <w:pStyle w:val="af"/>
              <w:overflowPunct/>
              <w:autoSpaceDE/>
              <w:autoSpaceDN/>
              <w:adjustRightInd/>
              <w:spacing w:after="120"/>
              <w:ind w:firstLineChars="0" w:firstLine="0"/>
              <w:textAlignment w:val="auto"/>
              <w:rPr>
                <w:rFonts w:eastAsia="宋体"/>
                <w:szCs w:val="24"/>
                <w:lang w:eastAsia="zh-CN"/>
              </w:rPr>
            </w:pPr>
            <w:r w:rsidRPr="007023B1">
              <w:rPr>
                <w:rFonts w:eastAsia="宋体"/>
                <w:szCs w:val="24"/>
                <w:lang w:eastAsia="zh-CN"/>
              </w:rPr>
              <w:t xml:space="preserve">FFS: </w:t>
            </w:r>
          </w:p>
        </w:tc>
        <w:tc>
          <w:tcPr>
            <w:tcW w:w="1926" w:type="dxa"/>
          </w:tcPr>
          <w:p w14:paraId="498BA381" w14:textId="77777777" w:rsidR="00F779D0" w:rsidRPr="007023B1" w:rsidRDefault="00F779D0" w:rsidP="00AA10C1">
            <w:pPr>
              <w:pStyle w:val="af"/>
              <w:overflowPunct/>
              <w:autoSpaceDE/>
              <w:autoSpaceDN/>
              <w:adjustRightInd/>
              <w:spacing w:after="120"/>
              <w:ind w:firstLineChars="0" w:firstLine="0"/>
              <w:textAlignment w:val="auto"/>
              <w:rPr>
                <w:rFonts w:eastAsia="宋体"/>
                <w:szCs w:val="24"/>
                <w:lang w:eastAsia="zh-CN"/>
              </w:rPr>
            </w:pPr>
            <w:r w:rsidRPr="007023B1">
              <w:rPr>
                <w:rFonts w:eastAsia="宋体"/>
                <w:szCs w:val="24"/>
                <w:lang w:eastAsia="zh-CN"/>
              </w:rPr>
              <w:t>To specify:</w:t>
            </w:r>
          </w:p>
          <w:p w14:paraId="0D0C566C" w14:textId="77777777" w:rsidR="00F779D0" w:rsidRPr="007023B1" w:rsidRDefault="00F779D0" w:rsidP="00AA10C1">
            <w:pPr>
              <w:pStyle w:val="af"/>
              <w:overflowPunct/>
              <w:autoSpaceDE/>
              <w:autoSpaceDN/>
              <w:adjustRightInd/>
              <w:spacing w:after="120"/>
              <w:ind w:firstLineChars="0" w:firstLine="0"/>
              <w:textAlignment w:val="auto"/>
              <w:rPr>
                <w:rFonts w:eastAsia="宋体"/>
                <w:szCs w:val="24"/>
                <w:lang w:eastAsia="zh-CN"/>
              </w:rPr>
            </w:pPr>
          </w:p>
          <w:p w14:paraId="2D5C1672" w14:textId="77777777" w:rsidR="00F779D0" w:rsidRPr="007023B1" w:rsidRDefault="00F779D0" w:rsidP="00AA10C1">
            <w:pPr>
              <w:pStyle w:val="af"/>
              <w:overflowPunct/>
              <w:autoSpaceDE/>
              <w:autoSpaceDN/>
              <w:adjustRightInd/>
              <w:spacing w:after="120"/>
              <w:ind w:firstLineChars="0" w:firstLine="0"/>
              <w:textAlignment w:val="auto"/>
              <w:rPr>
                <w:rFonts w:eastAsia="宋体"/>
                <w:szCs w:val="24"/>
                <w:lang w:eastAsia="zh-CN"/>
              </w:rPr>
            </w:pPr>
            <w:r w:rsidRPr="007023B1">
              <w:rPr>
                <w:rFonts w:eastAsia="宋体"/>
                <w:szCs w:val="24"/>
                <w:lang w:eastAsia="zh-CN"/>
              </w:rPr>
              <w:t>Not to specify: P5/R4-2418200, P1/R4-2419521</w:t>
            </w:r>
          </w:p>
          <w:p w14:paraId="40D5E982" w14:textId="77777777" w:rsidR="00F779D0" w:rsidRPr="007023B1" w:rsidRDefault="00F779D0" w:rsidP="00AA10C1">
            <w:pPr>
              <w:pStyle w:val="af"/>
              <w:overflowPunct/>
              <w:autoSpaceDE/>
              <w:autoSpaceDN/>
              <w:adjustRightInd/>
              <w:spacing w:after="120"/>
              <w:ind w:firstLineChars="0" w:firstLine="0"/>
              <w:textAlignment w:val="auto"/>
              <w:rPr>
                <w:rFonts w:eastAsia="宋体"/>
                <w:szCs w:val="24"/>
                <w:lang w:eastAsia="zh-CN"/>
              </w:rPr>
            </w:pPr>
          </w:p>
          <w:p w14:paraId="696BEEC0" w14:textId="77777777" w:rsidR="00F779D0" w:rsidRPr="007023B1" w:rsidRDefault="00F779D0" w:rsidP="00AA10C1">
            <w:pPr>
              <w:pStyle w:val="af"/>
              <w:overflowPunct/>
              <w:autoSpaceDE/>
              <w:autoSpaceDN/>
              <w:adjustRightInd/>
              <w:spacing w:after="120"/>
              <w:ind w:firstLineChars="0" w:firstLine="0"/>
              <w:textAlignment w:val="auto"/>
              <w:rPr>
                <w:rFonts w:eastAsia="宋体"/>
                <w:szCs w:val="24"/>
                <w:lang w:eastAsia="zh-CN"/>
              </w:rPr>
            </w:pPr>
            <w:r w:rsidRPr="007023B1">
              <w:rPr>
                <w:rFonts w:eastAsia="宋体"/>
                <w:szCs w:val="24"/>
                <w:lang w:eastAsia="zh-CN"/>
              </w:rPr>
              <w:t>FFS:</w:t>
            </w:r>
          </w:p>
        </w:tc>
        <w:tc>
          <w:tcPr>
            <w:tcW w:w="1926" w:type="dxa"/>
          </w:tcPr>
          <w:p w14:paraId="6CB32360" w14:textId="77777777" w:rsidR="00F779D0" w:rsidRPr="007023B1" w:rsidRDefault="00F779D0" w:rsidP="00AA10C1">
            <w:pPr>
              <w:pStyle w:val="af"/>
              <w:overflowPunct/>
              <w:autoSpaceDE/>
              <w:autoSpaceDN/>
              <w:adjustRightInd/>
              <w:spacing w:after="120"/>
              <w:ind w:firstLineChars="0" w:firstLine="0"/>
              <w:textAlignment w:val="auto"/>
              <w:rPr>
                <w:rFonts w:eastAsia="宋体"/>
                <w:szCs w:val="24"/>
                <w:lang w:eastAsia="zh-CN"/>
              </w:rPr>
            </w:pPr>
            <w:r w:rsidRPr="007023B1">
              <w:rPr>
                <w:rFonts w:eastAsia="宋体"/>
                <w:szCs w:val="24"/>
                <w:lang w:eastAsia="zh-CN"/>
              </w:rPr>
              <w:t>To specify: P1/R4-2419521</w:t>
            </w:r>
          </w:p>
          <w:p w14:paraId="2F60FBBC" w14:textId="77777777" w:rsidR="00F779D0" w:rsidRPr="007023B1" w:rsidRDefault="00F779D0" w:rsidP="00AA10C1">
            <w:pPr>
              <w:pStyle w:val="af"/>
              <w:overflowPunct/>
              <w:autoSpaceDE/>
              <w:autoSpaceDN/>
              <w:adjustRightInd/>
              <w:spacing w:after="120"/>
              <w:ind w:firstLineChars="0" w:firstLine="0"/>
              <w:textAlignment w:val="auto"/>
              <w:rPr>
                <w:rFonts w:eastAsia="宋体"/>
                <w:szCs w:val="24"/>
                <w:lang w:eastAsia="zh-CN"/>
              </w:rPr>
            </w:pPr>
          </w:p>
          <w:p w14:paraId="36A61777" w14:textId="77777777" w:rsidR="00F779D0" w:rsidRPr="007023B1" w:rsidRDefault="00F779D0" w:rsidP="00AA10C1">
            <w:pPr>
              <w:pStyle w:val="af"/>
              <w:overflowPunct/>
              <w:autoSpaceDE/>
              <w:autoSpaceDN/>
              <w:adjustRightInd/>
              <w:spacing w:after="120"/>
              <w:ind w:firstLineChars="0" w:firstLine="0"/>
              <w:textAlignment w:val="auto"/>
              <w:rPr>
                <w:rFonts w:eastAsia="宋体"/>
                <w:szCs w:val="24"/>
                <w:lang w:eastAsia="zh-CN"/>
              </w:rPr>
            </w:pPr>
            <w:r w:rsidRPr="007023B1">
              <w:rPr>
                <w:rFonts w:eastAsia="宋体"/>
                <w:szCs w:val="24"/>
                <w:lang w:eastAsia="zh-CN"/>
              </w:rPr>
              <w:t>Not to specify: P2/R4-2419668</w:t>
            </w:r>
          </w:p>
          <w:p w14:paraId="1CDF049A" w14:textId="77777777" w:rsidR="00F779D0" w:rsidRPr="007023B1" w:rsidRDefault="00F779D0" w:rsidP="00AA10C1">
            <w:pPr>
              <w:pStyle w:val="af"/>
              <w:overflowPunct/>
              <w:autoSpaceDE/>
              <w:autoSpaceDN/>
              <w:adjustRightInd/>
              <w:spacing w:after="120"/>
              <w:ind w:firstLineChars="0" w:firstLine="0"/>
              <w:textAlignment w:val="auto"/>
              <w:rPr>
                <w:rFonts w:eastAsia="宋体"/>
                <w:szCs w:val="24"/>
                <w:lang w:eastAsia="zh-CN"/>
              </w:rPr>
            </w:pPr>
          </w:p>
          <w:p w14:paraId="32C04FA7" w14:textId="77777777" w:rsidR="00F779D0" w:rsidRPr="007023B1" w:rsidRDefault="00F779D0" w:rsidP="00AA10C1">
            <w:pPr>
              <w:pStyle w:val="af"/>
              <w:overflowPunct/>
              <w:autoSpaceDE/>
              <w:autoSpaceDN/>
              <w:adjustRightInd/>
              <w:spacing w:after="120"/>
              <w:ind w:firstLineChars="0" w:firstLine="0"/>
              <w:textAlignment w:val="auto"/>
              <w:rPr>
                <w:rFonts w:eastAsia="宋体"/>
                <w:szCs w:val="24"/>
                <w:lang w:eastAsia="zh-CN"/>
              </w:rPr>
            </w:pPr>
            <w:r w:rsidRPr="007023B1">
              <w:rPr>
                <w:rFonts w:eastAsia="宋体"/>
                <w:szCs w:val="24"/>
                <w:lang w:eastAsia="zh-CN"/>
              </w:rPr>
              <w:t>FFS: P5/R4-2418200</w:t>
            </w:r>
          </w:p>
        </w:tc>
        <w:tc>
          <w:tcPr>
            <w:tcW w:w="1927" w:type="dxa"/>
          </w:tcPr>
          <w:p w14:paraId="16BC8CFE" w14:textId="77777777" w:rsidR="00F779D0" w:rsidRPr="007023B1" w:rsidRDefault="00F779D0" w:rsidP="00AA10C1">
            <w:pPr>
              <w:pStyle w:val="af"/>
              <w:overflowPunct/>
              <w:autoSpaceDE/>
              <w:autoSpaceDN/>
              <w:adjustRightInd/>
              <w:spacing w:after="120"/>
              <w:ind w:firstLineChars="0" w:firstLine="0"/>
              <w:textAlignment w:val="auto"/>
              <w:rPr>
                <w:rFonts w:eastAsia="宋体"/>
                <w:szCs w:val="24"/>
                <w:lang w:eastAsia="zh-CN"/>
              </w:rPr>
            </w:pPr>
            <w:r w:rsidRPr="007023B1">
              <w:rPr>
                <w:rFonts w:eastAsia="宋体"/>
                <w:szCs w:val="24"/>
                <w:lang w:eastAsia="zh-CN"/>
              </w:rPr>
              <w:t>To specify:</w:t>
            </w:r>
          </w:p>
          <w:p w14:paraId="5A799F26" w14:textId="77777777" w:rsidR="00F779D0" w:rsidRPr="007023B1" w:rsidRDefault="00F779D0" w:rsidP="00AA10C1">
            <w:pPr>
              <w:pStyle w:val="af"/>
              <w:overflowPunct/>
              <w:autoSpaceDE/>
              <w:autoSpaceDN/>
              <w:adjustRightInd/>
              <w:spacing w:after="120"/>
              <w:ind w:firstLineChars="0" w:firstLine="0"/>
              <w:textAlignment w:val="auto"/>
              <w:rPr>
                <w:rFonts w:eastAsia="宋体"/>
                <w:szCs w:val="24"/>
                <w:lang w:eastAsia="zh-CN"/>
              </w:rPr>
            </w:pPr>
          </w:p>
          <w:p w14:paraId="06DB5B76" w14:textId="77777777" w:rsidR="00F779D0" w:rsidRPr="007023B1" w:rsidRDefault="00F779D0" w:rsidP="00AA10C1">
            <w:pPr>
              <w:pStyle w:val="af"/>
              <w:overflowPunct/>
              <w:autoSpaceDE/>
              <w:autoSpaceDN/>
              <w:adjustRightInd/>
              <w:spacing w:after="120"/>
              <w:ind w:firstLineChars="0" w:firstLine="0"/>
              <w:textAlignment w:val="auto"/>
              <w:rPr>
                <w:rFonts w:eastAsia="宋体"/>
                <w:szCs w:val="24"/>
                <w:lang w:eastAsia="zh-CN"/>
              </w:rPr>
            </w:pPr>
            <w:r w:rsidRPr="007023B1">
              <w:rPr>
                <w:rFonts w:eastAsia="宋体"/>
                <w:szCs w:val="24"/>
                <w:lang w:eastAsia="zh-CN"/>
              </w:rPr>
              <w:t xml:space="preserve">Not to specify: </w:t>
            </w:r>
          </w:p>
          <w:p w14:paraId="28506B80" w14:textId="77777777" w:rsidR="00F779D0" w:rsidRPr="007023B1" w:rsidRDefault="00F779D0" w:rsidP="00AA10C1">
            <w:pPr>
              <w:pStyle w:val="af"/>
              <w:overflowPunct/>
              <w:autoSpaceDE/>
              <w:autoSpaceDN/>
              <w:adjustRightInd/>
              <w:spacing w:after="120"/>
              <w:ind w:firstLineChars="0" w:firstLine="0"/>
              <w:textAlignment w:val="auto"/>
              <w:rPr>
                <w:rFonts w:eastAsia="宋体"/>
                <w:szCs w:val="24"/>
                <w:lang w:eastAsia="zh-CN"/>
              </w:rPr>
            </w:pPr>
          </w:p>
          <w:p w14:paraId="3038D8BB" w14:textId="77777777" w:rsidR="00F779D0" w:rsidRPr="007023B1" w:rsidRDefault="00F779D0" w:rsidP="00AA10C1">
            <w:pPr>
              <w:pStyle w:val="af"/>
              <w:overflowPunct/>
              <w:autoSpaceDE/>
              <w:autoSpaceDN/>
              <w:adjustRightInd/>
              <w:spacing w:after="120"/>
              <w:ind w:firstLineChars="0" w:firstLine="0"/>
              <w:textAlignment w:val="auto"/>
              <w:rPr>
                <w:rFonts w:eastAsia="宋体"/>
                <w:szCs w:val="24"/>
                <w:lang w:eastAsia="zh-CN"/>
              </w:rPr>
            </w:pPr>
            <w:r w:rsidRPr="007023B1">
              <w:rPr>
                <w:rFonts w:eastAsia="宋体"/>
                <w:szCs w:val="24"/>
                <w:lang w:eastAsia="zh-CN"/>
              </w:rPr>
              <w:t>FFS:</w:t>
            </w:r>
          </w:p>
        </w:tc>
      </w:tr>
      <w:tr w:rsidR="00F779D0" w:rsidRPr="007023B1" w14:paraId="47B243BA" w14:textId="77777777" w:rsidTr="00AA10C1">
        <w:tc>
          <w:tcPr>
            <w:tcW w:w="1926" w:type="dxa"/>
          </w:tcPr>
          <w:p w14:paraId="0293C282" w14:textId="77777777" w:rsidR="00F779D0" w:rsidRPr="007023B1" w:rsidRDefault="00F779D0" w:rsidP="00AA10C1">
            <w:pPr>
              <w:pStyle w:val="af"/>
              <w:overflowPunct/>
              <w:autoSpaceDE/>
              <w:autoSpaceDN/>
              <w:adjustRightInd/>
              <w:spacing w:after="120"/>
              <w:ind w:firstLineChars="0" w:firstLine="0"/>
              <w:textAlignment w:val="auto"/>
              <w:rPr>
                <w:rFonts w:eastAsia="宋体"/>
                <w:szCs w:val="24"/>
                <w:lang w:eastAsia="zh-CN"/>
              </w:rPr>
            </w:pPr>
            <w:r w:rsidRPr="007023B1">
              <w:rPr>
                <w:rFonts w:eastAsia="宋体" w:hint="eastAsia"/>
                <w:szCs w:val="24"/>
                <w:lang w:eastAsia="zh-CN"/>
              </w:rPr>
              <w:t>N</w:t>
            </w:r>
            <w:r w:rsidRPr="007023B1">
              <w:rPr>
                <w:rFonts w:eastAsia="宋体"/>
                <w:szCs w:val="24"/>
                <w:lang w:eastAsia="zh-CN"/>
              </w:rPr>
              <w:t>on-handheld</w:t>
            </w:r>
          </w:p>
          <w:p w14:paraId="7999A0C2" w14:textId="77777777" w:rsidR="00F779D0" w:rsidRPr="007023B1" w:rsidRDefault="00F779D0" w:rsidP="00AA10C1">
            <w:pPr>
              <w:pStyle w:val="af"/>
              <w:overflowPunct/>
              <w:autoSpaceDE/>
              <w:autoSpaceDN/>
              <w:adjustRightInd/>
              <w:spacing w:after="120"/>
              <w:ind w:firstLineChars="0" w:firstLine="0"/>
              <w:textAlignment w:val="auto"/>
              <w:rPr>
                <w:rFonts w:eastAsia="宋体"/>
                <w:szCs w:val="24"/>
                <w:lang w:eastAsia="zh-CN"/>
              </w:rPr>
            </w:pPr>
            <w:r w:rsidRPr="007023B1">
              <w:rPr>
                <w:rFonts w:eastAsia="宋体"/>
                <w:szCs w:val="24"/>
                <w:lang w:eastAsia="zh-CN"/>
              </w:rPr>
              <w:t>Only non-handheld: P2/R4-2419015, P1/R4-2419072</w:t>
            </w:r>
          </w:p>
        </w:tc>
        <w:tc>
          <w:tcPr>
            <w:tcW w:w="1926" w:type="dxa"/>
          </w:tcPr>
          <w:p w14:paraId="15B920C7" w14:textId="77777777" w:rsidR="00F779D0" w:rsidRPr="007023B1" w:rsidRDefault="00F779D0" w:rsidP="00AA10C1">
            <w:pPr>
              <w:pStyle w:val="af"/>
              <w:overflowPunct/>
              <w:autoSpaceDE/>
              <w:autoSpaceDN/>
              <w:adjustRightInd/>
              <w:spacing w:after="120"/>
              <w:ind w:firstLineChars="0" w:firstLine="0"/>
              <w:textAlignment w:val="auto"/>
              <w:rPr>
                <w:rFonts w:eastAsia="宋体"/>
                <w:szCs w:val="24"/>
                <w:lang w:eastAsia="zh-CN"/>
              </w:rPr>
            </w:pPr>
            <w:r w:rsidRPr="007023B1">
              <w:rPr>
                <w:rFonts w:eastAsia="宋体"/>
                <w:szCs w:val="24"/>
                <w:lang w:eastAsia="zh-CN"/>
              </w:rPr>
              <w:t>To specify: P1a/R4-2417747, P2/R4-2419521</w:t>
            </w:r>
          </w:p>
          <w:p w14:paraId="7A2B24DE" w14:textId="77777777" w:rsidR="00F779D0" w:rsidRPr="007023B1" w:rsidRDefault="00F779D0" w:rsidP="00AA10C1">
            <w:pPr>
              <w:pStyle w:val="af"/>
              <w:overflowPunct/>
              <w:autoSpaceDE/>
              <w:autoSpaceDN/>
              <w:adjustRightInd/>
              <w:spacing w:after="120"/>
              <w:ind w:firstLineChars="0" w:firstLine="0"/>
              <w:textAlignment w:val="auto"/>
              <w:rPr>
                <w:rFonts w:eastAsia="宋体"/>
                <w:szCs w:val="24"/>
                <w:lang w:eastAsia="zh-CN"/>
              </w:rPr>
            </w:pPr>
          </w:p>
          <w:p w14:paraId="643249CA" w14:textId="77777777" w:rsidR="00F779D0" w:rsidRPr="007023B1" w:rsidRDefault="00F779D0" w:rsidP="00AA10C1">
            <w:pPr>
              <w:pStyle w:val="af"/>
              <w:overflowPunct/>
              <w:autoSpaceDE/>
              <w:autoSpaceDN/>
              <w:adjustRightInd/>
              <w:spacing w:after="120"/>
              <w:ind w:firstLineChars="0" w:firstLine="0"/>
              <w:textAlignment w:val="auto"/>
              <w:rPr>
                <w:rFonts w:eastAsia="宋体"/>
                <w:szCs w:val="24"/>
                <w:lang w:eastAsia="zh-CN"/>
              </w:rPr>
            </w:pPr>
            <w:r w:rsidRPr="007023B1">
              <w:rPr>
                <w:rFonts w:eastAsia="宋体"/>
                <w:szCs w:val="24"/>
                <w:lang w:eastAsia="zh-CN"/>
              </w:rPr>
              <w:t xml:space="preserve">Not to specify: </w:t>
            </w:r>
          </w:p>
          <w:p w14:paraId="7845AF02" w14:textId="77777777" w:rsidR="00F779D0" w:rsidRPr="007023B1" w:rsidRDefault="00F779D0" w:rsidP="00AA10C1">
            <w:pPr>
              <w:pStyle w:val="af"/>
              <w:overflowPunct/>
              <w:autoSpaceDE/>
              <w:autoSpaceDN/>
              <w:adjustRightInd/>
              <w:spacing w:after="120"/>
              <w:ind w:firstLineChars="0" w:firstLine="0"/>
              <w:textAlignment w:val="auto"/>
              <w:rPr>
                <w:rFonts w:eastAsia="宋体"/>
                <w:szCs w:val="24"/>
                <w:lang w:eastAsia="zh-CN"/>
              </w:rPr>
            </w:pPr>
          </w:p>
          <w:p w14:paraId="2457DDC2" w14:textId="77777777" w:rsidR="00F779D0" w:rsidRPr="007023B1" w:rsidRDefault="00F779D0" w:rsidP="00AA10C1">
            <w:pPr>
              <w:pStyle w:val="af"/>
              <w:overflowPunct/>
              <w:autoSpaceDE/>
              <w:autoSpaceDN/>
              <w:adjustRightInd/>
              <w:spacing w:after="120"/>
              <w:ind w:firstLineChars="0" w:firstLine="0"/>
              <w:textAlignment w:val="auto"/>
              <w:rPr>
                <w:rFonts w:eastAsia="宋体"/>
                <w:szCs w:val="24"/>
                <w:lang w:eastAsia="zh-CN"/>
              </w:rPr>
            </w:pPr>
            <w:r w:rsidRPr="007023B1">
              <w:rPr>
                <w:rFonts w:eastAsia="宋体"/>
                <w:szCs w:val="24"/>
                <w:lang w:eastAsia="zh-CN"/>
              </w:rPr>
              <w:t>FFS:</w:t>
            </w:r>
          </w:p>
        </w:tc>
        <w:tc>
          <w:tcPr>
            <w:tcW w:w="1926" w:type="dxa"/>
          </w:tcPr>
          <w:p w14:paraId="59E32308" w14:textId="77777777" w:rsidR="00F779D0" w:rsidRPr="007023B1" w:rsidRDefault="00F779D0" w:rsidP="00AA10C1">
            <w:pPr>
              <w:pStyle w:val="af"/>
              <w:overflowPunct/>
              <w:autoSpaceDE/>
              <w:autoSpaceDN/>
              <w:adjustRightInd/>
              <w:spacing w:after="120"/>
              <w:ind w:firstLineChars="0" w:firstLine="0"/>
              <w:textAlignment w:val="auto"/>
              <w:rPr>
                <w:rFonts w:eastAsia="宋体"/>
                <w:szCs w:val="24"/>
                <w:lang w:eastAsia="zh-CN"/>
              </w:rPr>
            </w:pPr>
            <w:r w:rsidRPr="007023B1">
              <w:rPr>
                <w:rFonts w:eastAsia="宋体"/>
                <w:szCs w:val="24"/>
                <w:lang w:eastAsia="zh-CN"/>
              </w:rPr>
              <w:t>To specify:</w:t>
            </w:r>
          </w:p>
          <w:p w14:paraId="79C3D5A6" w14:textId="77777777" w:rsidR="00F779D0" w:rsidRPr="007023B1" w:rsidRDefault="00F779D0" w:rsidP="00AA10C1">
            <w:pPr>
              <w:pStyle w:val="af"/>
              <w:overflowPunct/>
              <w:autoSpaceDE/>
              <w:autoSpaceDN/>
              <w:adjustRightInd/>
              <w:spacing w:after="120"/>
              <w:ind w:firstLineChars="0" w:firstLine="0"/>
              <w:textAlignment w:val="auto"/>
              <w:rPr>
                <w:rFonts w:eastAsia="宋体"/>
                <w:szCs w:val="24"/>
                <w:lang w:eastAsia="zh-CN"/>
              </w:rPr>
            </w:pPr>
          </w:p>
          <w:p w14:paraId="68E84926" w14:textId="77777777" w:rsidR="00F779D0" w:rsidRPr="007023B1" w:rsidRDefault="00F779D0" w:rsidP="00AA10C1">
            <w:pPr>
              <w:pStyle w:val="af"/>
              <w:overflowPunct/>
              <w:autoSpaceDE/>
              <w:autoSpaceDN/>
              <w:adjustRightInd/>
              <w:spacing w:after="120"/>
              <w:ind w:firstLineChars="0" w:firstLine="0"/>
              <w:textAlignment w:val="auto"/>
              <w:rPr>
                <w:rFonts w:eastAsia="宋体"/>
                <w:szCs w:val="24"/>
                <w:lang w:eastAsia="zh-CN"/>
              </w:rPr>
            </w:pPr>
            <w:r w:rsidRPr="007023B1">
              <w:rPr>
                <w:rFonts w:eastAsia="宋体"/>
                <w:szCs w:val="24"/>
                <w:lang w:eastAsia="zh-CN"/>
              </w:rPr>
              <w:t>Not to specify: P5/R4-2418200</w:t>
            </w:r>
          </w:p>
          <w:p w14:paraId="324B1CC9" w14:textId="77777777" w:rsidR="00F779D0" w:rsidRPr="007023B1" w:rsidRDefault="00F779D0" w:rsidP="00AA10C1">
            <w:pPr>
              <w:pStyle w:val="af"/>
              <w:overflowPunct/>
              <w:autoSpaceDE/>
              <w:autoSpaceDN/>
              <w:adjustRightInd/>
              <w:spacing w:after="120"/>
              <w:ind w:firstLineChars="0" w:firstLine="0"/>
              <w:textAlignment w:val="auto"/>
              <w:rPr>
                <w:rFonts w:eastAsia="宋体"/>
                <w:szCs w:val="24"/>
                <w:lang w:eastAsia="zh-CN"/>
              </w:rPr>
            </w:pPr>
          </w:p>
          <w:p w14:paraId="069C06AB" w14:textId="77777777" w:rsidR="00F779D0" w:rsidRPr="007023B1" w:rsidRDefault="00F779D0" w:rsidP="00AA10C1">
            <w:pPr>
              <w:pStyle w:val="af"/>
              <w:overflowPunct/>
              <w:autoSpaceDE/>
              <w:autoSpaceDN/>
              <w:adjustRightInd/>
              <w:spacing w:after="120"/>
              <w:ind w:firstLineChars="0" w:firstLine="0"/>
              <w:textAlignment w:val="auto"/>
              <w:rPr>
                <w:rFonts w:eastAsia="宋体"/>
                <w:szCs w:val="24"/>
                <w:lang w:eastAsia="zh-CN"/>
              </w:rPr>
            </w:pPr>
            <w:r w:rsidRPr="007023B1">
              <w:rPr>
                <w:rFonts w:eastAsia="宋体"/>
                <w:szCs w:val="24"/>
                <w:lang w:eastAsia="zh-CN"/>
              </w:rPr>
              <w:t>FFS:</w:t>
            </w:r>
          </w:p>
        </w:tc>
        <w:tc>
          <w:tcPr>
            <w:tcW w:w="1926" w:type="dxa"/>
          </w:tcPr>
          <w:p w14:paraId="2AB871B7" w14:textId="77777777" w:rsidR="00F779D0" w:rsidRPr="007023B1" w:rsidRDefault="00F779D0" w:rsidP="00AA10C1">
            <w:pPr>
              <w:pStyle w:val="af"/>
              <w:overflowPunct/>
              <w:autoSpaceDE/>
              <w:autoSpaceDN/>
              <w:adjustRightInd/>
              <w:spacing w:after="120"/>
              <w:ind w:firstLineChars="0" w:firstLine="0"/>
              <w:textAlignment w:val="auto"/>
              <w:rPr>
                <w:rFonts w:eastAsia="宋体"/>
                <w:szCs w:val="24"/>
                <w:lang w:eastAsia="zh-CN"/>
              </w:rPr>
            </w:pPr>
            <w:r w:rsidRPr="007023B1">
              <w:rPr>
                <w:rFonts w:eastAsia="宋体"/>
                <w:szCs w:val="24"/>
                <w:lang w:eastAsia="zh-CN"/>
              </w:rPr>
              <w:t>To specify: P2/R4-2419521</w:t>
            </w:r>
          </w:p>
          <w:p w14:paraId="00EF37AD" w14:textId="77777777" w:rsidR="00F779D0" w:rsidRPr="007023B1" w:rsidRDefault="00F779D0" w:rsidP="00AA10C1">
            <w:pPr>
              <w:pStyle w:val="af"/>
              <w:overflowPunct/>
              <w:autoSpaceDE/>
              <w:autoSpaceDN/>
              <w:adjustRightInd/>
              <w:spacing w:after="120"/>
              <w:ind w:firstLineChars="0" w:firstLine="0"/>
              <w:textAlignment w:val="auto"/>
              <w:rPr>
                <w:rFonts w:eastAsia="宋体"/>
                <w:szCs w:val="24"/>
                <w:lang w:eastAsia="zh-CN"/>
              </w:rPr>
            </w:pPr>
          </w:p>
          <w:p w14:paraId="7437922E" w14:textId="77777777" w:rsidR="00F779D0" w:rsidRPr="007023B1" w:rsidRDefault="00F779D0" w:rsidP="00AA10C1">
            <w:pPr>
              <w:pStyle w:val="af"/>
              <w:overflowPunct/>
              <w:autoSpaceDE/>
              <w:autoSpaceDN/>
              <w:adjustRightInd/>
              <w:spacing w:after="120"/>
              <w:ind w:firstLineChars="0" w:firstLine="0"/>
              <w:textAlignment w:val="auto"/>
              <w:rPr>
                <w:rFonts w:eastAsia="宋体"/>
                <w:szCs w:val="24"/>
                <w:lang w:eastAsia="zh-CN"/>
              </w:rPr>
            </w:pPr>
            <w:r w:rsidRPr="007023B1">
              <w:rPr>
                <w:rFonts w:eastAsia="宋体"/>
                <w:szCs w:val="24"/>
                <w:lang w:eastAsia="zh-CN"/>
              </w:rPr>
              <w:t>Not to specify: P2/R4-2419668</w:t>
            </w:r>
          </w:p>
          <w:p w14:paraId="12EFE09B" w14:textId="77777777" w:rsidR="00F779D0" w:rsidRPr="007023B1" w:rsidRDefault="00F779D0" w:rsidP="00AA10C1">
            <w:pPr>
              <w:pStyle w:val="af"/>
              <w:overflowPunct/>
              <w:autoSpaceDE/>
              <w:autoSpaceDN/>
              <w:adjustRightInd/>
              <w:spacing w:after="120"/>
              <w:ind w:firstLineChars="0" w:firstLine="0"/>
              <w:textAlignment w:val="auto"/>
              <w:rPr>
                <w:rFonts w:eastAsia="宋体"/>
                <w:szCs w:val="24"/>
                <w:lang w:eastAsia="zh-CN"/>
              </w:rPr>
            </w:pPr>
          </w:p>
          <w:p w14:paraId="17885CEC" w14:textId="77777777" w:rsidR="00F779D0" w:rsidRPr="007023B1" w:rsidRDefault="00F779D0" w:rsidP="00AA10C1">
            <w:pPr>
              <w:pStyle w:val="af"/>
              <w:overflowPunct/>
              <w:autoSpaceDE/>
              <w:autoSpaceDN/>
              <w:adjustRightInd/>
              <w:spacing w:after="120"/>
              <w:ind w:firstLineChars="0" w:firstLine="0"/>
              <w:textAlignment w:val="auto"/>
              <w:rPr>
                <w:rFonts w:eastAsia="宋体"/>
                <w:szCs w:val="24"/>
                <w:lang w:eastAsia="zh-CN"/>
              </w:rPr>
            </w:pPr>
            <w:r w:rsidRPr="007023B1">
              <w:rPr>
                <w:rFonts w:eastAsia="宋体"/>
                <w:szCs w:val="24"/>
                <w:lang w:eastAsia="zh-CN"/>
              </w:rPr>
              <w:t>FFS: P5/R4-2418200</w:t>
            </w:r>
          </w:p>
        </w:tc>
        <w:tc>
          <w:tcPr>
            <w:tcW w:w="1927" w:type="dxa"/>
          </w:tcPr>
          <w:p w14:paraId="65618F91" w14:textId="77777777" w:rsidR="00F779D0" w:rsidRPr="007023B1" w:rsidRDefault="00F779D0" w:rsidP="00AA10C1">
            <w:pPr>
              <w:pStyle w:val="af"/>
              <w:overflowPunct/>
              <w:autoSpaceDE/>
              <w:autoSpaceDN/>
              <w:adjustRightInd/>
              <w:spacing w:after="120"/>
              <w:ind w:firstLineChars="0" w:firstLine="0"/>
              <w:textAlignment w:val="auto"/>
              <w:rPr>
                <w:rFonts w:eastAsia="宋体"/>
                <w:szCs w:val="24"/>
                <w:lang w:eastAsia="zh-CN"/>
              </w:rPr>
            </w:pPr>
            <w:r w:rsidRPr="007023B1">
              <w:rPr>
                <w:rFonts w:eastAsia="宋体"/>
                <w:szCs w:val="24"/>
                <w:lang w:eastAsia="zh-CN"/>
              </w:rPr>
              <w:t>To specify: P4/R4-2419072</w:t>
            </w:r>
          </w:p>
          <w:p w14:paraId="6ACD929A" w14:textId="77777777" w:rsidR="00F779D0" w:rsidRPr="007023B1" w:rsidRDefault="00F779D0" w:rsidP="00AA10C1">
            <w:pPr>
              <w:pStyle w:val="af"/>
              <w:overflowPunct/>
              <w:autoSpaceDE/>
              <w:autoSpaceDN/>
              <w:adjustRightInd/>
              <w:spacing w:after="120"/>
              <w:ind w:firstLineChars="0" w:firstLine="0"/>
              <w:textAlignment w:val="auto"/>
              <w:rPr>
                <w:rFonts w:eastAsia="宋体"/>
                <w:szCs w:val="24"/>
                <w:lang w:eastAsia="zh-CN"/>
              </w:rPr>
            </w:pPr>
          </w:p>
          <w:p w14:paraId="6B7E117C" w14:textId="77777777" w:rsidR="00F779D0" w:rsidRPr="007023B1" w:rsidRDefault="00F779D0" w:rsidP="00AA10C1">
            <w:pPr>
              <w:pStyle w:val="af"/>
              <w:overflowPunct/>
              <w:autoSpaceDE/>
              <w:autoSpaceDN/>
              <w:adjustRightInd/>
              <w:spacing w:after="120"/>
              <w:ind w:firstLineChars="0" w:firstLine="0"/>
              <w:textAlignment w:val="auto"/>
              <w:rPr>
                <w:rFonts w:eastAsia="宋体"/>
                <w:szCs w:val="24"/>
                <w:lang w:eastAsia="zh-CN"/>
              </w:rPr>
            </w:pPr>
            <w:r w:rsidRPr="007023B1">
              <w:rPr>
                <w:rFonts w:eastAsia="宋体"/>
                <w:szCs w:val="24"/>
                <w:lang w:eastAsia="zh-CN"/>
              </w:rPr>
              <w:t xml:space="preserve">Not to specify: </w:t>
            </w:r>
          </w:p>
          <w:p w14:paraId="5E719F7B" w14:textId="77777777" w:rsidR="00F779D0" w:rsidRPr="007023B1" w:rsidRDefault="00F779D0" w:rsidP="00AA10C1">
            <w:pPr>
              <w:pStyle w:val="af"/>
              <w:overflowPunct/>
              <w:autoSpaceDE/>
              <w:autoSpaceDN/>
              <w:adjustRightInd/>
              <w:spacing w:after="120"/>
              <w:ind w:firstLineChars="0" w:firstLine="0"/>
              <w:textAlignment w:val="auto"/>
              <w:rPr>
                <w:rFonts w:eastAsia="宋体"/>
                <w:szCs w:val="24"/>
                <w:lang w:eastAsia="zh-CN"/>
              </w:rPr>
            </w:pPr>
          </w:p>
          <w:p w14:paraId="48001F01" w14:textId="77777777" w:rsidR="00F779D0" w:rsidRPr="007023B1" w:rsidRDefault="00F779D0" w:rsidP="00AA10C1">
            <w:pPr>
              <w:pStyle w:val="af"/>
              <w:overflowPunct/>
              <w:autoSpaceDE/>
              <w:autoSpaceDN/>
              <w:adjustRightInd/>
              <w:spacing w:after="120"/>
              <w:ind w:firstLineChars="0" w:firstLine="0"/>
              <w:textAlignment w:val="auto"/>
              <w:rPr>
                <w:rFonts w:eastAsia="宋体"/>
                <w:szCs w:val="24"/>
                <w:lang w:eastAsia="zh-CN"/>
              </w:rPr>
            </w:pPr>
            <w:r w:rsidRPr="007023B1">
              <w:rPr>
                <w:rFonts w:eastAsia="宋体"/>
                <w:szCs w:val="24"/>
                <w:lang w:eastAsia="zh-CN"/>
              </w:rPr>
              <w:t>FFS:</w:t>
            </w:r>
          </w:p>
        </w:tc>
      </w:tr>
    </w:tbl>
    <w:p w14:paraId="2696294B" w14:textId="6CF14EBF" w:rsidR="00573D6F" w:rsidRPr="007023B1" w:rsidRDefault="00573D6F" w:rsidP="0099535C">
      <w:pPr>
        <w:spacing w:afterLines="50" w:after="120"/>
        <w:rPr>
          <w:rFonts w:eastAsiaTheme="minorEastAsia"/>
          <w:lang w:eastAsia="zh-CN"/>
        </w:rPr>
      </w:pPr>
    </w:p>
    <w:p w14:paraId="10FC2F2D" w14:textId="77777777" w:rsidR="00A622BC" w:rsidRPr="007023B1" w:rsidRDefault="00A622BC" w:rsidP="00A622BC">
      <w:pPr>
        <w:rPr>
          <w:rFonts w:eastAsia="Malgun Gothic"/>
          <w:b/>
          <w:u w:val="single"/>
          <w:lang w:eastAsia="ko-KR"/>
        </w:rPr>
      </w:pPr>
      <w:r w:rsidRPr="007023B1">
        <w:rPr>
          <w:b/>
          <w:u w:val="single"/>
          <w:lang w:eastAsia="ko-KR"/>
        </w:rPr>
        <w:t>Issue 3-1-1: General considerations</w:t>
      </w:r>
    </w:p>
    <w:p w14:paraId="35AA898B" w14:textId="77777777" w:rsidR="00A622BC" w:rsidRPr="007023B1" w:rsidRDefault="00A622BC" w:rsidP="00A622BC">
      <w:pPr>
        <w:pStyle w:val="af"/>
        <w:numPr>
          <w:ilvl w:val="0"/>
          <w:numId w:val="34"/>
        </w:numPr>
        <w:overflowPunct/>
        <w:autoSpaceDE/>
        <w:autoSpaceDN/>
        <w:adjustRightInd/>
        <w:spacing w:after="120"/>
        <w:ind w:left="720" w:firstLineChars="0"/>
        <w:textAlignment w:val="auto"/>
        <w:rPr>
          <w:rFonts w:eastAsia="宋体"/>
          <w:szCs w:val="24"/>
          <w:lang w:eastAsia="zh-CN"/>
        </w:rPr>
      </w:pPr>
      <w:r w:rsidRPr="007023B1">
        <w:rPr>
          <w:rFonts w:eastAsia="宋体"/>
          <w:szCs w:val="24"/>
          <w:lang w:eastAsia="zh-CN"/>
        </w:rPr>
        <w:t>Proposals</w:t>
      </w:r>
    </w:p>
    <w:p w14:paraId="6A6B7C2D" w14:textId="77777777" w:rsidR="00A622BC" w:rsidRPr="007023B1" w:rsidRDefault="00A622BC" w:rsidP="00A622BC">
      <w:pPr>
        <w:pStyle w:val="af"/>
        <w:numPr>
          <w:ilvl w:val="1"/>
          <w:numId w:val="34"/>
        </w:numPr>
        <w:overflowPunct/>
        <w:autoSpaceDE/>
        <w:autoSpaceDN/>
        <w:adjustRightInd/>
        <w:spacing w:after="120"/>
        <w:ind w:left="1440" w:firstLineChars="0"/>
        <w:textAlignment w:val="auto"/>
        <w:rPr>
          <w:rFonts w:eastAsia="宋体"/>
          <w:szCs w:val="24"/>
          <w:lang w:eastAsia="zh-CN"/>
        </w:rPr>
      </w:pPr>
      <w:r w:rsidRPr="007023B1">
        <w:rPr>
          <w:rFonts w:eastAsia="宋体"/>
          <w:szCs w:val="24"/>
          <w:lang w:eastAsia="zh-CN"/>
        </w:rPr>
        <w:t>Option 1: For power class 2, there is no differentiation of handheld and non-handheld UE. (P2b/R4-2418201)</w:t>
      </w:r>
    </w:p>
    <w:p w14:paraId="3887ACA8" w14:textId="77777777" w:rsidR="00A622BC" w:rsidRPr="007023B1" w:rsidRDefault="00A622BC" w:rsidP="00A622BC">
      <w:pPr>
        <w:pStyle w:val="af"/>
        <w:numPr>
          <w:ilvl w:val="1"/>
          <w:numId w:val="34"/>
        </w:numPr>
        <w:overflowPunct/>
        <w:autoSpaceDE/>
        <w:autoSpaceDN/>
        <w:adjustRightInd/>
        <w:spacing w:after="120"/>
        <w:ind w:left="1440" w:firstLineChars="0"/>
        <w:textAlignment w:val="auto"/>
        <w:rPr>
          <w:rFonts w:eastAsia="宋体"/>
          <w:szCs w:val="24"/>
          <w:lang w:eastAsia="zh-CN"/>
        </w:rPr>
      </w:pPr>
      <w:r w:rsidRPr="007023B1">
        <w:rPr>
          <w:rFonts w:eastAsia="宋体"/>
          <w:szCs w:val="24"/>
          <w:lang w:eastAsia="zh-CN"/>
        </w:rPr>
        <w:t>Option 2: The uplink configuration for reference sensitivity normally doesn’t depend on the power class, so for PC2 NR NTN UE, the REFSENs test can adopt the same UL configuration as for PC3 NR NTN UE. (P2/R4-2419717)</w:t>
      </w:r>
    </w:p>
    <w:p w14:paraId="5B3AC79C" w14:textId="77777777" w:rsidR="00C12B0A" w:rsidRPr="007023B1" w:rsidRDefault="00C12B0A" w:rsidP="00C12B0A">
      <w:pPr>
        <w:rPr>
          <w:b/>
          <w:u w:val="single"/>
          <w:lang w:eastAsia="ko-KR"/>
        </w:rPr>
      </w:pPr>
    </w:p>
    <w:p w14:paraId="2E368FA0" w14:textId="3A013428" w:rsidR="00C12B0A" w:rsidRPr="007023B1" w:rsidRDefault="00C12B0A" w:rsidP="00C12B0A">
      <w:pPr>
        <w:rPr>
          <w:b/>
          <w:u w:val="single"/>
          <w:lang w:eastAsia="ko-KR"/>
        </w:rPr>
      </w:pPr>
      <w:r w:rsidRPr="007023B1">
        <w:rPr>
          <w:b/>
          <w:u w:val="single"/>
          <w:lang w:eastAsia="ko-KR"/>
        </w:rPr>
        <w:t>Issue 3-2: RSD requirements for PC1.5</w:t>
      </w:r>
    </w:p>
    <w:p w14:paraId="7E30C191" w14:textId="77777777" w:rsidR="00C12B0A" w:rsidRPr="007023B1" w:rsidRDefault="00C12B0A" w:rsidP="00C12B0A">
      <w:pPr>
        <w:pStyle w:val="af"/>
        <w:numPr>
          <w:ilvl w:val="0"/>
          <w:numId w:val="34"/>
        </w:numPr>
        <w:overflowPunct/>
        <w:autoSpaceDE/>
        <w:autoSpaceDN/>
        <w:adjustRightInd/>
        <w:spacing w:after="120"/>
        <w:ind w:left="720" w:firstLineChars="0"/>
        <w:textAlignment w:val="auto"/>
        <w:rPr>
          <w:rFonts w:eastAsia="宋体"/>
          <w:szCs w:val="24"/>
          <w:lang w:eastAsia="zh-CN"/>
        </w:rPr>
      </w:pPr>
      <w:r w:rsidRPr="007023B1">
        <w:rPr>
          <w:rFonts w:eastAsia="宋体"/>
          <w:szCs w:val="24"/>
          <w:lang w:eastAsia="zh-CN"/>
        </w:rPr>
        <w:t>Proposals</w:t>
      </w:r>
    </w:p>
    <w:p w14:paraId="2F7ECCB7" w14:textId="77777777" w:rsidR="00C12B0A" w:rsidRPr="007023B1" w:rsidRDefault="00C12B0A" w:rsidP="00C12B0A">
      <w:pPr>
        <w:pStyle w:val="af"/>
        <w:numPr>
          <w:ilvl w:val="1"/>
          <w:numId w:val="34"/>
        </w:numPr>
        <w:overflowPunct/>
        <w:autoSpaceDE/>
        <w:autoSpaceDN/>
        <w:adjustRightInd/>
        <w:spacing w:after="120"/>
        <w:ind w:left="1440" w:firstLineChars="0"/>
        <w:textAlignment w:val="auto"/>
        <w:rPr>
          <w:rFonts w:eastAsia="宋体"/>
          <w:szCs w:val="24"/>
          <w:lang w:eastAsia="zh-CN"/>
        </w:rPr>
      </w:pPr>
      <w:r w:rsidRPr="007023B1">
        <w:rPr>
          <w:rFonts w:eastAsia="宋体"/>
          <w:szCs w:val="24"/>
          <w:lang w:eastAsia="zh-CN"/>
        </w:rPr>
        <w:t>Option 1: For NR NTN PC 1.5 handheld HPUE, the RSD value depends on the architecture of HPUE (P1/R4-2417815)</w:t>
      </w:r>
    </w:p>
    <w:p w14:paraId="2E8057D5" w14:textId="77777777" w:rsidR="00C12B0A" w:rsidRPr="007023B1" w:rsidRDefault="00C12B0A" w:rsidP="00C12B0A">
      <w:pPr>
        <w:pStyle w:val="af"/>
        <w:numPr>
          <w:ilvl w:val="1"/>
          <w:numId w:val="34"/>
        </w:numPr>
        <w:overflowPunct/>
        <w:autoSpaceDE/>
        <w:autoSpaceDN/>
        <w:adjustRightInd/>
        <w:spacing w:after="120"/>
        <w:ind w:left="1440" w:firstLineChars="0"/>
        <w:textAlignment w:val="auto"/>
        <w:rPr>
          <w:rFonts w:eastAsia="宋体"/>
          <w:szCs w:val="24"/>
          <w:lang w:eastAsia="zh-CN"/>
        </w:rPr>
      </w:pPr>
      <w:r w:rsidRPr="007023B1">
        <w:rPr>
          <w:rFonts w:eastAsia="宋体"/>
          <w:szCs w:val="24"/>
          <w:lang w:eastAsia="zh-CN"/>
        </w:rPr>
        <w:t>Option 2: For PC1.5, 2Tx RSD are the same for handheld and non-handheld, while 1Tx RSD is likely to consider non-handheld only (P3/R4-2418201)</w:t>
      </w:r>
    </w:p>
    <w:p w14:paraId="0CB64792" w14:textId="77777777" w:rsidR="00C12B0A" w:rsidRPr="007023B1" w:rsidRDefault="00C12B0A" w:rsidP="00C12B0A">
      <w:pPr>
        <w:pStyle w:val="af"/>
        <w:numPr>
          <w:ilvl w:val="1"/>
          <w:numId w:val="34"/>
        </w:numPr>
        <w:overflowPunct/>
        <w:autoSpaceDE/>
        <w:autoSpaceDN/>
        <w:adjustRightInd/>
        <w:spacing w:after="120"/>
        <w:ind w:left="1440" w:firstLineChars="0"/>
        <w:textAlignment w:val="auto"/>
        <w:rPr>
          <w:rFonts w:eastAsia="宋体"/>
          <w:szCs w:val="24"/>
          <w:lang w:eastAsia="zh-CN"/>
        </w:rPr>
      </w:pPr>
      <w:r w:rsidRPr="007023B1">
        <w:rPr>
          <w:rFonts w:eastAsia="宋体"/>
          <w:szCs w:val="24"/>
          <w:lang w:eastAsia="zh-CN"/>
        </w:rPr>
        <w:t>Option 3: no RSD is needed for non-handheld UE including PC 1 and PC 1.5. (P3/R4-2419016)</w:t>
      </w:r>
    </w:p>
    <w:p w14:paraId="47E46090" w14:textId="77777777" w:rsidR="00C12B0A" w:rsidRPr="007023B1" w:rsidRDefault="00C12B0A" w:rsidP="00C12B0A">
      <w:pPr>
        <w:pStyle w:val="af"/>
        <w:numPr>
          <w:ilvl w:val="1"/>
          <w:numId w:val="34"/>
        </w:numPr>
        <w:overflowPunct/>
        <w:autoSpaceDE/>
        <w:autoSpaceDN/>
        <w:adjustRightInd/>
        <w:spacing w:after="120"/>
        <w:ind w:left="1440" w:firstLineChars="0"/>
        <w:textAlignment w:val="auto"/>
        <w:rPr>
          <w:rFonts w:eastAsia="宋体"/>
          <w:szCs w:val="24"/>
          <w:lang w:eastAsia="zh-CN"/>
        </w:rPr>
      </w:pPr>
      <w:r w:rsidRPr="007023B1">
        <w:rPr>
          <w:rFonts w:eastAsia="宋体"/>
          <w:szCs w:val="24"/>
          <w:lang w:eastAsia="zh-CN"/>
        </w:rPr>
        <w:t>Option 4: [2.2] dB RSD for PC1.5 with 2Tx architecture for n256.</w:t>
      </w:r>
    </w:p>
    <w:p w14:paraId="1F595AD1" w14:textId="77777777" w:rsidR="00C12B0A" w:rsidRPr="007023B1" w:rsidRDefault="00C12B0A" w:rsidP="00C12B0A">
      <w:pPr>
        <w:pStyle w:val="af"/>
        <w:overflowPunct/>
        <w:autoSpaceDE/>
        <w:autoSpaceDN/>
        <w:adjustRightInd/>
        <w:spacing w:after="120"/>
        <w:ind w:firstLineChars="0" w:firstLine="0"/>
        <w:textAlignment w:val="auto"/>
        <w:rPr>
          <w:rFonts w:eastAsia="宋体"/>
          <w:szCs w:val="24"/>
          <w:lang w:eastAsia="zh-CN"/>
        </w:rPr>
      </w:pPr>
    </w:p>
    <w:p w14:paraId="41FDC9FC" w14:textId="77777777" w:rsidR="00C12B0A" w:rsidRPr="007023B1" w:rsidRDefault="00C12B0A" w:rsidP="00C12B0A">
      <w:pPr>
        <w:rPr>
          <w:b/>
          <w:u w:val="single"/>
          <w:lang w:eastAsia="ko-KR"/>
        </w:rPr>
      </w:pPr>
      <w:r w:rsidRPr="007023B1">
        <w:rPr>
          <w:b/>
          <w:u w:val="single"/>
          <w:lang w:eastAsia="ko-KR"/>
        </w:rPr>
        <w:t>Issue 3-3: RSD requirements for PC1</w:t>
      </w:r>
    </w:p>
    <w:p w14:paraId="403A9C04" w14:textId="77777777" w:rsidR="00C12B0A" w:rsidRPr="007023B1" w:rsidRDefault="00C12B0A" w:rsidP="00C12B0A">
      <w:pPr>
        <w:pStyle w:val="af"/>
        <w:numPr>
          <w:ilvl w:val="0"/>
          <w:numId w:val="34"/>
        </w:numPr>
        <w:overflowPunct/>
        <w:autoSpaceDE/>
        <w:autoSpaceDN/>
        <w:adjustRightInd/>
        <w:spacing w:after="120"/>
        <w:ind w:left="720" w:firstLineChars="0"/>
        <w:textAlignment w:val="auto"/>
        <w:rPr>
          <w:rFonts w:eastAsia="宋体"/>
          <w:szCs w:val="24"/>
          <w:lang w:eastAsia="zh-CN"/>
        </w:rPr>
      </w:pPr>
      <w:r w:rsidRPr="007023B1">
        <w:rPr>
          <w:rFonts w:eastAsia="宋体"/>
          <w:szCs w:val="24"/>
          <w:lang w:eastAsia="zh-CN"/>
        </w:rPr>
        <w:t>Proposals</w:t>
      </w:r>
    </w:p>
    <w:p w14:paraId="23802CA2" w14:textId="77777777" w:rsidR="00C12B0A" w:rsidRPr="007023B1" w:rsidRDefault="00C12B0A" w:rsidP="00C12B0A">
      <w:pPr>
        <w:pStyle w:val="af"/>
        <w:numPr>
          <w:ilvl w:val="1"/>
          <w:numId w:val="34"/>
        </w:numPr>
        <w:overflowPunct/>
        <w:autoSpaceDE/>
        <w:autoSpaceDN/>
        <w:adjustRightInd/>
        <w:spacing w:after="120"/>
        <w:ind w:left="1440" w:firstLineChars="0"/>
        <w:textAlignment w:val="auto"/>
        <w:rPr>
          <w:rFonts w:eastAsia="宋体"/>
          <w:szCs w:val="24"/>
          <w:lang w:eastAsia="zh-CN"/>
        </w:rPr>
      </w:pPr>
      <w:r w:rsidRPr="007023B1">
        <w:rPr>
          <w:rFonts w:eastAsia="宋体"/>
          <w:szCs w:val="24"/>
          <w:lang w:eastAsia="zh-CN"/>
        </w:rPr>
        <w:t xml:space="preserve">Option 1: For PC1 1Tx for NR-NTN, which is only considered feasible for non-handheld, the RSD is proposed to be 0dB (P4a/R4-2418201) </w:t>
      </w:r>
    </w:p>
    <w:p w14:paraId="073CFAE7" w14:textId="77777777" w:rsidR="00C12B0A" w:rsidRPr="007023B1" w:rsidRDefault="00C12B0A" w:rsidP="00C12B0A">
      <w:pPr>
        <w:pStyle w:val="af"/>
        <w:numPr>
          <w:ilvl w:val="2"/>
          <w:numId w:val="34"/>
        </w:numPr>
        <w:overflowPunct/>
        <w:autoSpaceDE/>
        <w:autoSpaceDN/>
        <w:adjustRightInd/>
        <w:spacing w:after="120"/>
        <w:ind w:firstLineChars="0"/>
        <w:textAlignment w:val="auto"/>
        <w:rPr>
          <w:rFonts w:eastAsia="宋体"/>
          <w:szCs w:val="24"/>
          <w:lang w:eastAsia="zh-CN"/>
        </w:rPr>
      </w:pPr>
      <w:r w:rsidRPr="007023B1">
        <w:rPr>
          <w:rFonts w:eastAsia="宋体"/>
          <w:szCs w:val="24"/>
          <w:lang w:eastAsia="zh-CN"/>
        </w:rPr>
        <w:t>Option 1-1: FFS for PC1 with 2 or 3 Tx cases (P4b/R4-2418201)</w:t>
      </w:r>
    </w:p>
    <w:p w14:paraId="49721E4C" w14:textId="77777777" w:rsidR="00C12B0A" w:rsidRPr="007023B1" w:rsidRDefault="00C12B0A" w:rsidP="00C12B0A">
      <w:pPr>
        <w:pStyle w:val="af"/>
        <w:numPr>
          <w:ilvl w:val="1"/>
          <w:numId w:val="34"/>
        </w:numPr>
        <w:overflowPunct/>
        <w:autoSpaceDE/>
        <w:autoSpaceDN/>
        <w:adjustRightInd/>
        <w:spacing w:after="120"/>
        <w:ind w:left="1440" w:firstLineChars="0"/>
        <w:textAlignment w:val="auto"/>
        <w:rPr>
          <w:rFonts w:eastAsia="宋体"/>
          <w:szCs w:val="24"/>
          <w:lang w:eastAsia="zh-CN"/>
        </w:rPr>
      </w:pPr>
      <w:r w:rsidRPr="007023B1">
        <w:rPr>
          <w:rFonts w:eastAsia="宋体"/>
          <w:szCs w:val="24"/>
          <w:lang w:eastAsia="zh-CN"/>
        </w:rPr>
        <w:t>Option 2 no RSD is needed for non-handheld UE including PC 1 and PC 1.5. (P3/R4-2419016)</w:t>
      </w:r>
    </w:p>
    <w:p w14:paraId="2999EBEA" w14:textId="77777777" w:rsidR="00A622BC" w:rsidRPr="007023B1" w:rsidRDefault="00A622BC" w:rsidP="0099535C">
      <w:pPr>
        <w:spacing w:afterLines="50" w:after="120"/>
        <w:rPr>
          <w:rFonts w:eastAsiaTheme="minorEastAsia"/>
          <w:lang w:eastAsia="zh-CN"/>
        </w:rPr>
      </w:pPr>
    </w:p>
    <w:sectPr w:rsidR="00A622BC" w:rsidRPr="007023B1"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484A3D" w14:textId="77777777" w:rsidR="00803E4B" w:rsidRPr="00A10429" w:rsidRDefault="00803E4B" w:rsidP="0064547A">
      <w:pPr>
        <w:spacing w:after="0"/>
        <w:rPr>
          <w:kern w:val="2"/>
          <w:lang w:eastAsia="zh-CN"/>
        </w:rPr>
      </w:pPr>
      <w:r>
        <w:separator/>
      </w:r>
    </w:p>
  </w:endnote>
  <w:endnote w:type="continuationSeparator" w:id="0">
    <w:p w14:paraId="0D652840" w14:textId="77777777" w:rsidR="00803E4B" w:rsidRPr="00A10429" w:rsidRDefault="00803E4B"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6F44AD" w14:textId="77777777" w:rsidR="00803E4B" w:rsidRPr="00A10429" w:rsidRDefault="00803E4B" w:rsidP="0064547A">
      <w:pPr>
        <w:spacing w:after="0"/>
        <w:rPr>
          <w:kern w:val="2"/>
          <w:lang w:eastAsia="zh-CN"/>
        </w:rPr>
      </w:pPr>
      <w:r>
        <w:separator/>
      </w:r>
    </w:p>
  </w:footnote>
  <w:footnote w:type="continuationSeparator" w:id="0">
    <w:p w14:paraId="2080252E" w14:textId="77777777" w:rsidR="00803E4B" w:rsidRPr="00A10429" w:rsidRDefault="00803E4B"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BE46C67"/>
    <w:multiLevelType w:val="hybridMultilevel"/>
    <w:tmpl w:val="A718E0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0014C3"/>
    <w:multiLevelType w:val="hybridMultilevel"/>
    <w:tmpl w:val="D174CC4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504B9E"/>
    <w:multiLevelType w:val="hybridMultilevel"/>
    <w:tmpl w:val="41A0EB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8963054"/>
    <w:multiLevelType w:val="hybridMultilevel"/>
    <w:tmpl w:val="98A2F8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4"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C286CFF"/>
    <w:multiLevelType w:val="hybridMultilevel"/>
    <w:tmpl w:val="96F6D97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24623FC4">
      <w:start w:val="4"/>
      <w:numFmt w:val="bullet"/>
      <w:lvlText w:val=""/>
      <w:lvlJc w:val="left"/>
      <w:pPr>
        <w:ind w:left="1620" w:hanging="360"/>
      </w:pPr>
      <w:rPr>
        <w:rFonts w:ascii="Wingdings" w:eastAsia="等线" w:hAnsi="Wingdings"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8B73482"/>
    <w:multiLevelType w:val="hybridMultilevel"/>
    <w:tmpl w:val="0D2CD3D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6"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7"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8EE3405"/>
    <w:multiLevelType w:val="hybridMultilevel"/>
    <w:tmpl w:val="AE4AC8B2"/>
    <w:lvl w:ilvl="0" w:tplc="04090003">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9"/>
  </w:num>
  <w:num w:numId="2">
    <w:abstractNumId w:val="16"/>
  </w:num>
  <w:num w:numId="3">
    <w:abstractNumId w:val="27"/>
  </w:num>
  <w:num w:numId="4">
    <w:abstractNumId w:val="15"/>
  </w:num>
  <w:num w:numId="5">
    <w:abstractNumId w:val="7"/>
  </w:num>
  <w:num w:numId="6">
    <w:abstractNumId w:val="21"/>
  </w:num>
  <w:num w:numId="7">
    <w:abstractNumId w:val="6"/>
  </w:num>
  <w:num w:numId="8">
    <w:abstractNumId w:val="20"/>
  </w:num>
  <w:num w:numId="9">
    <w:abstractNumId w:val="29"/>
  </w:num>
  <w:num w:numId="10">
    <w:abstractNumId w:val="29"/>
  </w:num>
  <w:num w:numId="11">
    <w:abstractNumId w:val="1"/>
  </w:num>
  <w:num w:numId="12">
    <w:abstractNumId w:val="10"/>
  </w:num>
  <w:num w:numId="13">
    <w:abstractNumId w:val="9"/>
  </w:num>
  <w:num w:numId="14">
    <w:abstractNumId w:val="26"/>
  </w:num>
  <w:num w:numId="15">
    <w:abstractNumId w:val="29"/>
  </w:num>
  <w:num w:numId="16">
    <w:abstractNumId w:val="29"/>
  </w:num>
  <w:num w:numId="17">
    <w:abstractNumId w:val="19"/>
  </w:num>
  <w:num w:numId="18">
    <w:abstractNumId w:val="30"/>
  </w:num>
  <w:num w:numId="19">
    <w:abstractNumId w:val="29"/>
  </w:num>
  <w:num w:numId="20">
    <w:abstractNumId w:val="8"/>
  </w:num>
  <w:num w:numId="21">
    <w:abstractNumId w:val="29"/>
  </w:num>
  <w:num w:numId="22">
    <w:abstractNumId w:val="29"/>
  </w:num>
  <w:num w:numId="23">
    <w:abstractNumId w:val="12"/>
  </w:num>
  <w:num w:numId="24">
    <w:abstractNumId w:val="4"/>
  </w:num>
  <w:num w:numId="25">
    <w:abstractNumId w:val="0"/>
  </w:num>
  <w:num w:numId="26">
    <w:abstractNumId w:val="13"/>
  </w:num>
  <w:num w:numId="27">
    <w:abstractNumId w:val="14"/>
  </w:num>
  <w:num w:numId="28">
    <w:abstractNumId w:val="22"/>
  </w:num>
  <w:num w:numId="29">
    <w:abstractNumId w:val="24"/>
  </w:num>
  <w:num w:numId="30">
    <w:abstractNumId w:val="18"/>
  </w:num>
  <w:num w:numId="31">
    <w:abstractNumId w:val="17"/>
  </w:num>
  <w:num w:numId="32">
    <w:abstractNumId w:val="23"/>
  </w:num>
  <w:num w:numId="33">
    <w:abstractNumId w:val="3"/>
  </w:num>
  <w:num w:numId="34">
    <w:abstractNumId w:val="25"/>
  </w:num>
  <w:num w:numId="35">
    <w:abstractNumId w:val="28"/>
  </w:num>
  <w:num w:numId="36">
    <w:abstractNumId w:val="2"/>
  </w:num>
  <w:num w:numId="37">
    <w:abstractNumId w:val="5"/>
  </w:num>
  <w:num w:numId="38">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23D"/>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3C94"/>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2F38"/>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CD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438"/>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4C3"/>
    <w:rsid w:val="00270F84"/>
    <w:rsid w:val="00270F85"/>
    <w:rsid w:val="00271102"/>
    <w:rsid w:val="0027165B"/>
    <w:rsid w:val="00272043"/>
    <w:rsid w:val="002731D8"/>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6B59"/>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4E08"/>
    <w:rsid w:val="002E51B9"/>
    <w:rsid w:val="002E545D"/>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060"/>
    <w:rsid w:val="003123E5"/>
    <w:rsid w:val="00312B3B"/>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1D0C"/>
    <w:rsid w:val="00382597"/>
    <w:rsid w:val="00382A1A"/>
    <w:rsid w:val="00382AEA"/>
    <w:rsid w:val="00382C11"/>
    <w:rsid w:val="00382CCA"/>
    <w:rsid w:val="00382E6F"/>
    <w:rsid w:val="00383EF8"/>
    <w:rsid w:val="0038493A"/>
    <w:rsid w:val="00384B95"/>
    <w:rsid w:val="00385FAA"/>
    <w:rsid w:val="00386314"/>
    <w:rsid w:val="00386416"/>
    <w:rsid w:val="00386450"/>
    <w:rsid w:val="00387F6F"/>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AD0"/>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4E2D"/>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C15"/>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B9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606"/>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020"/>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1FCE"/>
    <w:rsid w:val="005524EE"/>
    <w:rsid w:val="00552557"/>
    <w:rsid w:val="00552D87"/>
    <w:rsid w:val="005530C6"/>
    <w:rsid w:val="00553CEE"/>
    <w:rsid w:val="00554B06"/>
    <w:rsid w:val="00554C80"/>
    <w:rsid w:val="0055507D"/>
    <w:rsid w:val="005559BA"/>
    <w:rsid w:val="00555A76"/>
    <w:rsid w:val="005564BC"/>
    <w:rsid w:val="0055671D"/>
    <w:rsid w:val="00557448"/>
    <w:rsid w:val="00560097"/>
    <w:rsid w:val="0056015F"/>
    <w:rsid w:val="005607A4"/>
    <w:rsid w:val="00561F48"/>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6F"/>
    <w:rsid w:val="00573DF0"/>
    <w:rsid w:val="0057421F"/>
    <w:rsid w:val="005745C0"/>
    <w:rsid w:val="005746CE"/>
    <w:rsid w:val="00576150"/>
    <w:rsid w:val="00577915"/>
    <w:rsid w:val="00577AA2"/>
    <w:rsid w:val="00577B03"/>
    <w:rsid w:val="00580585"/>
    <w:rsid w:val="00581859"/>
    <w:rsid w:val="00581908"/>
    <w:rsid w:val="00582287"/>
    <w:rsid w:val="00582803"/>
    <w:rsid w:val="00582B4E"/>
    <w:rsid w:val="005830F7"/>
    <w:rsid w:val="005831F3"/>
    <w:rsid w:val="00583A10"/>
    <w:rsid w:val="00583AC3"/>
    <w:rsid w:val="00584556"/>
    <w:rsid w:val="00584935"/>
    <w:rsid w:val="00585772"/>
    <w:rsid w:val="005869CB"/>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4E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7C6"/>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3E01"/>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23B1"/>
    <w:rsid w:val="00703AD8"/>
    <w:rsid w:val="00703EE7"/>
    <w:rsid w:val="0070510C"/>
    <w:rsid w:val="007051FC"/>
    <w:rsid w:val="00705C38"/>
    <w:rsid w:val="00705C76"/>
    <w:rsid w:val="00705E3C"/>
    <w:rsid w:val="0070636B"/>
    <w:rsid w:val="007069F7"/>
    <w:rsid w:val="00707005"/>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4B2D"/>
    <w:rsid w:val="00725192"/>
    <w:rsid w:val="007257CB"/>
    <w:rsid w:val="00725871"/>
    <w:rsid w:val="00726C28"/>
    <w:rsid w:val="0072704C"/>
    <w:rsid w:val="00730756"/>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0E1D"/>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3E4B"/>
    <w:rsid w:val="00804A6E"/>
    <w:rsid w:val="00805B7F"/>
    <w:rsid w:val="0080626A"/>
    <w:rsid w:val="008062DA"/>
    <w:rsid w:val="00807772"/>
    <w:rsid w:val="008079F1"/>
    <w:rsid w:val="00807A82"/>
    <w:rsid w:val="008110DA"/>
    <w:rsid w:val="008117E7"/>
    <w:rsid w:val="00812852"/>
    <w:rsid w:val="00812907"/>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52F"/>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4424"/>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072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B9"/>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21"/>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67F11"/>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35C"/>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3EAD"/>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BC"/>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0C1"/>
    <w:rsid w:val="00AA1829"/>
    <w:rsid w:val="00AA23F2"/>
    <w:rsid w:val="00AA3C9E"/>
    <w:rsid w:val="00AA3F9A"/>
    <w:rsid w:val="00AA40EB"/>
    <w:rsid w:val="00AA4260"/>
    <w:rsid w:val="00AA510F"/>
    <w:rsid w:val="00AA64E6"/>
    <w:rsid w:val="00AA657A"/>
    <w:rsid w:val="00AA6FC4"/>
    <w:rsid w:val="00AA7F13"/>
    <w:rsid w:val="00AB0D58"/>
    <w:rsid w:val="00AB10F1"/>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87C"/>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0E3B"/>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1EA"/>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0A"/>
    <w:rsid w:val="00C12BBD"/>
    <w:rsid w:val="00C12CB7"/>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61C"/>
    <w:rsid w:val="00C47B3D"/>
    <w:rsid w:val="00C51E61"/>
    <w:rsid w:val="00C51ECE"/>
    <w:rsid w:val="00C521CE"/>
    <w:rsid w:val="00C5286F"/>
    <w:rsid w:val="00C538B8"/>
    <w:rsid w:val="00C54448"/>
    <w:rsid w:val="00C551B8"/>
    <w:rsid w:val="00C562A3"/>
    <w:rsid w:val="00C57053"/>
    <w:rsid w:val="00C61122"/>
    <w:rsid w:val="00C612B7"/>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2FA4"/>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09F1"/>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1EBC"/>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779D0"/>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5965"/>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 w:val="00FF7BD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020"/>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E76B29"/>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E76B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76B29"/>
    <w:pPr>
      <w:ind w:left="1418" w:hanging="1418"/>
      <w:outlineLvl w:val="3"/>
    </w:pPr>
    <w:rPr>
      <w:sz w:val="24"/>
    </w:rPr>
  </w:style>
  <w:style w:type="paragraph" w:styleId="5">
    <w:name w:val="heading 5"/>
    <w:basedOn w:val="4"/>
    <w:next w:val="a"/>
    <w:link w:val="50"/>
    <w:qFormat/>
    <w:rsid w:val="00E76B29"/>
    <w:pPr>
      <w:ind w:left="1701" w:hanging="1701"/>
      <w:outlineLvl w:val="4"/>
    </w:pPr>
    <w:rPr>
      <w:sz w:val="22"/>
    </w:rPr>
  </w:style>
  <w:style w:type="paragraph" w:styleId="6">
    <w:name w:val="heading 6"/>
    <w:basedOn w:val="H6"/>
    <w:next w:val="a"/>
    <w:link w:val="60"/>
    <w:qFormat/>
    <w:rsid w:val="00E76B29"/>
    <w:pPr>
      <w:outlineLvl w:val="5"/>
    </w:pPr>
  </w:style>
  <w:style w:type="paragraph" w:styleId="7">
    <w:name w:val="heading 7"/>
    <w:basedOn w:val="H6"/>
    <w:next w:val="a"/>
    <w:link w:val="70"/>
    <w:qFormat/>
    <w:rsid w:val="00E76B29"/>
    <w:pPr>
      <w:outlineLvl w:val="6"/>
    </w:pPr>
  </w:style>
  <w:style w:type="paragraph" w:styleId="8">
    <w:name w:val="heading 8"/>
    <w:basedOn w:val="1"/>
    <w:next w:val="a"/>
    <w:link w:val="80"/>
    <w:qFormat/>
    <w:rsid w:val="00E76B29"/>
    <w:pPr>
      <w:ind w:left="0" w:firstLine="0"/>
      <w:outlineLvl w:val="7"/>
    </w:pPr>
  </w:style>
  <w:style w:type="paragraph" w:styleId="9">
    <w:name w:val="heading 9"/>
    <w:basedOn w:val="8"/>
    <w:next w:val="a"/>
    <w:link w:val="90"/>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aliases w:val="TableGrid,SGS Table Basic 1"/>
    <w:basedOn w:val="a1"/>
    <w:uiPriority w:val="5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a"/>
    <w:link w:val="TALCar"/>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a"/>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9">
    <w:name w:val="header"/>
    <w:link w:val="aa"/>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E76B29"/>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목록단락,列,列表段,목록"/>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81">
    <w:name w:val="toc 8"/>
    <w:basedOn w:val="11"/>
    <w:semiHidden/>
    <w:rsid w:val="00E76B29"/>
    <w:pPr>
      <w:spacing w:before="180"/>
      <w:ind w:left="2693" w:hanging="2693"/>
    </w:pPr>
    <w:rPr>
      <w:b/>
    </w:rPr>
  </w:style>
  <w:style w:type="paragraph" w:styleId="1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51">
    <w:name w:val="toc 5"/>
    <w:basedOn w:val="41"/>
    <w:semiHidden/>
    <w:rsid w:val="00E76B29"/>
    <w:pPr>
      <w:ind w:left="1701" w:hanging="1701"/>
    </w:pPr>
  </w:style>
  <w:style w:type="paragraph" w:styleId="41">
    <w:name w:val="toc 4"/>
    <w:basedOn w:val="31"/>
    <w:semiHidden/>
    <w:rsid w:val="00E76B29"/>
    <w:pPr>
      <w:ind w:left="1418" w:hanging="1418"/>
    </w:pPr>
  </w:style>
  <w:style w:type="paragraph" w:styleId="31">
    <w:name w:val="toc 3"/>
    <w:basedOn w:val="21"/>
    <w:semiHidden/>
    <w:rsid w:val="00E76B29"/>
    <w:pPr>
      <w:ind w:left="1134" w:hanging="1134"/>
    </w:pPr>
  </w:style>
  <w:style w:type="paragraph" w:styleId="21">
    <w:name w:val="toc 2"/>
    <w:basedOn w:val="11"/>
    <w:semiHidden/>
    <w:rsid w:val="00E76B29"/>
    <w:pPr>
      <w:keepNext w:val="0"/>
      <w:spacing w:before="0"/>
      <w:ind w:left="851" w:hanging="851"/>
    </w:pPr>
    <w:rPr>
      <w:sz w:val="20"/>
    </w:rPr>
  </w:style>
  <w:style w:type="paragraph" w:styleId="22">
    <w:name w:val="index 2"/>
    <w:basedOn w:val="12"/>
    <w:semiHidden/>
    <w:rsid w:val="00E76B29"/>
    <w:pPr>
      <w:ind w:left="284"/>
    </w:pPr>
  </w:style>
  <w:style w:type="paragraph" w:styleId="12">
    <w:name w:val="index 1"/>
    <w:basedOn w:val="a"/>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3">
    <w:name w:val="List Number 2"/>
    <w:basedOn w:val="af2"/>
    <w:semiHidden/>
    <w:rsid w:val="00E76B29"/>
    <w:pPr>
      <w:ind w:left="851"/>
    </w:pPr>
  </w:style>
  <w:style w:type="character" w:styleId="af3">
    <w:name w:val="footnote reference"/>
    <w:basedOn w:val="a0"/>
    <w:semiHidden/>
    <w:rsid w:val="00E76B29"/>
    <w:rPr>
      <w:b/>
      <w:position w:val="6"/>
      <w:sz w:val="16"/>
    </w:rPr>
  </w:style>
  <w:style w:type="paragraph" w:styleId="af4">
    <w:name w:val="footnote text"/>
    <w:basedOn w:val="a"/>
    <w:link w:val="af5"/>
    <w:semiHidden/>
    <w:rsid w:val="00E76B29"/>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a"/>
    <w:rsid w:val="00E76B29"/>
    <w:pPr>
      <w:keepLines/>
      <w:ind w:left="1135" w:hanging="851"/>
    </w:pPr>
  </w:style>
  <w:style w:type="paragraph" w:styleId="91">
    <w:name w:val="toc 9"/>
    <w:basedOn w:val="81"/>
    <w:semiHidden/>
    <w:rsid w:val="00E76B29"/>
    <w:pPr>
      <w:ind w:left="1418" w:hanging="1418"/>
    </w:pPr>
  </w:style>
  <w:style w:type="paragraph" w:customStyle="1" w:styleId="EX">
    <w:name w:val="EX"/>
    <w:basedOn w:val="a"/>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61">
    <w:name w:val="toc 6"/>
    <w:basedOn w:val="51"/>
    <w:next w:val="a"/>
    <w:semiHidden/>
    <w:rsid w:val="00E76B29"/>
    <w:pPr>
      <w:ind w:left="1985" w:hanging="1985"/>
    </w:pPr>
  </w:style>
  <w:style w:type="paragraph" w:styleId="71">
    <w:name w:val="toc 7"/>
    <w:basedOn w:val="61"/>
    <w:next w:val="a"/>
    <w:semiHidden/>
    <w:rsid w:val="00E76B29"/>
    <w:pPr>
      <w:ind w:left="2268" w:hanging="2268"/>
    </w:pPr>
  </w:style>
  <w:style w:type="paragraph" w:styleId="24">
    <w:name w:val="List Bullet 2"/>
    <w:basedOn w:val="af6"/>
    <w:semiHidden/>
    <w:rsid w:val="00E76B29"/>
    <w:pPr>
      <w:ind w:left="851"/>
    </w:pPr>
  </w:style>
  <w:style w:type="paragraph" w:styleId="32">
    <w:name w:val="List Bullet 3"/>
    <w:basedOn w:val="24"/>
    <w:semiHidden/>
    <w:rsid w:val="00E76B29"/>
    <w:pPr>
      <w:ind w:left="1135"/>
    </w:pPr>
  </w:style>
  <w:style w:type="paragraph" w:styleId="af2">
    <w:name w:val="List Number"/>
    <w:basedOn w:val="af7"/>
    <w:semiHidden/>
    <w:rsid w:val="00E76B29"/>
  </w:style>
  <w:style w:type="paragraph" w:customStyle="1" w:styleId="EQ">
    <w:name w:val="EQ"/>
    <w:basedOn w:val="a"/>
    <w:next w:val="a"/>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5">
    <w:name w:val="List 2"/>
    <w:basedOn w:val="af7"/>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3">
    <w:name w:val="List 3"/>
    <w:basedOn w:val="25"/>
    <w:semiHidden/>
    <w:rsid w:val="00E76B29"/>
    <w:pPr>
      <w:ind w:left="1135"/>
    </w:pPr>
  </w:style>
  <w:style w:type="paragraph" w:styleId="42">
    <w:name w:val="List 4"/>
    <w:basedOn w:val="33"/>
    <w:semiHidden/>
    <w:rsid w:val="00E76B29"/>
    <w:pPr>
      <w:ind w:left="1418"/>
    </w:pPr>
  </w:style>
  <w:style w:type="paragraph" w:styleId="52">
    <w:name w:val="List 5"/>
    <w:basedOn w:val="42"/>
    <w:semiHidden/>
    <w:rsid w:val="00E76B29"/>
    <w:pPr>
      <w:ind w:left="1702"/>
    </w:pPr>
  </w:style>
  <w:style w:type="paragraph" w:customStyle="1" w:styleId="EditorsNote">
    <w:name w:val="Editor's Note"/>
    <w:basedOn w:val="NO"/>
    <w:rsid w:val="00E76B29"/>
    <w:rPr>
      <w:color w:val="FF0000"/>
    </w:rPr>
  </w:style>
  <w:style w:type="paragraph" w:styleId="af7">
    <w:name w:val="List"/>
    <w:basedOn w:val="a"/>
    <w:semiHidden/>
    <w:rsid w:val="00E76B29"/>
    <w:pPr>
      <w:ind w:left="568" w:hanging="284"/>
    </w:pPr>
  </w:style>
  <w:style w:type="paragraph" w:styleId="af6">
    <w:name w:val="List Bullet"/>
    <w:basedOn w:val="af7"/>
    <w:semiHidden/>
    <w:rsid w:val="00E76B29"/>
  </w:style>
  <w:style w:type="paragraph" w:styleId="43">
    <w:name w:val="List Bullet 4"/>
    <w:basedOn w:val="32"/>
    <w:semiHidden/>
    <w:rsid w:val="00E76B29"/>
    <w:pPr>
      <w:ind w:left="1418"/>
    </w:pPr>
  </w:style>
  <w:style w:type="paragraph" w:styleId="53">
    <w:name w:val="List Bullet 5"/>
    <w:basedOn w:val="43"/>
    <w:semiHidden/>
    <w:rsid w:val="00E76B29"/>
    <w:pPr>
      <w:ind w:left="1702"/>
    </w:pPr>
  </w:style>
  <w:style w:type="paragraph" w:customStyle="1" w:styleId="B1">
    <w:name w:val="B1"/>
    <w:basedOn w:val="af7"/>
    <w:rsid w:val="00E76B29"/>
  </w:style>
  <w:style w:type="paragraph" w:customStyle="1" w:styleId="B2">
    <w:name w:val="B2"/>
    <w:basedOn w:val="25"/>
    <w:rsid w:val="00E76B29"/>
  </w:style>
  <w:style w:type="paragraph" w:customStyle="1" w:styleId="B3">
    <w:name w:val="B3"/>
    <w:basedOn w:val="33"/>
    <w:rsid w:val="00E76B29"/>
  </w:style>
  <w:style w:type="paragraph" w:customStyle="1" w:styleId="B4">
    <w:name w:val="B4"/>
    <w:basedOn w:val="42"/>
    <w:rsid w:val="00E76B29"/>
  </w:style>
  <w:style w:type="paragraph" w:customStyle="1" w:styleId="B5">
    <w:name w:val="B5"/>
    <w:basedOn w:val="52"/>
    <w:rsid w:val="00E76B29"/>
  </w:style>
  <w:style w:type="paragraph" w:customStyle="1" w:styleId="ZTD">
    <w:name w:val="ZTD"/>
    <w:basedOn w:val="ZB"/>
    <w:rsid w:val="00E76B29"/>
    <w:pPr>
      <w:framePr w:hRule="auto" w:wrap="notBeside" w:y="852"/>
    </w:pPr>
    <w:rPr>
      <w:i w:val="0"/>
      <w:sz w:val="40"/>
    </w:rPr>
  </w:style>
  <w:style w:type="character" w:customStyle="1" w:styleId="af0">
    <w:name w:val="列出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列 字符"/>
    <w:link w:val="af"/>
    <w:uiPriority w:val="34"/>
    <w:qFormat/>
    <w:locked/>
    <w:rsid w:val="00C612B7"/>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89082986">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CA831-929C-48C8-B777-F855691FE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1315</Words>
  <Characters>7501</Characters>
  <Application>Microsoft Office Word</Application>
  <DocSecurity>0</DocSecurity>
  <Lines>62</Lines>
  <Paragraphs>17</Paragraphs>
  <ScaleCrop>false</ScaleCrop>
  <Company>Huawei Technologies Co.,Ltd.</Company>
  <LinksUpToDate>false</LinksUpToDate>
  <CharactersWithSpaces>8799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Runsen, Samsung</cp:lastModifiedBy>
  <cp:revision>4</cp:revision>
  <dcterms:created xsi:type="dcterms:W3CDTF">2024-11-22T14:07:00Z</dcterms:created>
  <dcterms:modified xsi:type="dcterms:W3CDTF">2024-11-22T16:11:00Z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